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ACEE" w14:textId="77777777" w:rsidR="00D04C22" w:rsidRPr="00AF742E" w:rsidRDefault="00D2740D" w:rsidP="00614ABE">
      <w:pPr>
        <w:pStyle w:val="Standard"/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F742E">
        <w:rPr>
          <w:rFonts w:asciiTheme="minorHAnsi" w:hAnsiTheme="minorHAnsi" w:cstheme="minorHAnsi"/>
          <w:i/>
          <w:sz w:val="20"/>
          <w:szCs w:val="20"/>
        </w:rPr>
        <w:t>Comunicato stampa</w:t>
      </w:r>
    </w:p>
    <w:p w14:paraId="5F73EEFD" w14:textId="12E28F95" w:rsidR="00720A64" w:rsidRPr="00E924CB" w:rsidRDefault="005903AC" w:rsidP="00720A64">
      <w:pPr>
        <w:pStyle w:val="Standard"/>
        <w:spacing w:after="120"/>
        <w:jc w:val="center"/>
        <w:rPr>
          <w:rStyle w:val="Enfasigrassetto"/>
          <w:rFonts w:asciiTheme="minorHAnsi" w:hAnsiTheme="minorHAnsi" w:cstheme="minorHAnsi"/>
          <w:b w:val="0"/>
          <w:shd w:val="clear" w:color="auto" w:fill="FFFFFF"/>
        </w:rPr>
      </w:pPr>
      <w:r w:rsidRPr="00E924CB">
        <w:rPr>
          <w:rStyle w:val="Enfasigrassetto"/>
          <w:rFonts w:asciiTheme="minorHAnsi" w:hAnsiTheme="minorHAnsi" w:cstheme="minorHAnsi"/>
          <w:shd w:val="clear" w:color="auto" w:fill="FFFFFF"/>
        </w:rPr>
        <w:t xml:space="preserve">I manager per l’economia </w:t>
      </w:r>
      <w:r w:rsidR="009370A8" w:rsidRPr="00E924CB">
        <w:rPr>
          <w:rStyle w:val="Enfasigrassetto"/>
          <w:rFonts w:asciiTheme="minorHAnsi" w:hAnsiTheme="minorHAnsi" w:cstheme="minorHAnsi"/>
          <w:shd w:val="clear" w:color="auto" w:fill="FFFFFF"/>
        </w:rPr>
        <w:t>e la sostenibilità d</w:t>
      </w:r>
      <w:r w:rsidR="00E924CB" w:rsidRPr="00E924CB">
        <w:rPr>
          <w:rStyle w:val="Enfasigrassetto"/>
          <w:rFonts w:asciiTheme="minorHAnsi" w:hAnsiTheme="minorHAnsi" w:cstheme="minorHAnsi"/>
          <w:shd w:val="clear" w:color="auto" w:fill="FFFFFF"/>
        </w:rPr>
        <w:t>i</w:t>
      </w:r>
      <w:r w:rsidR="00E924CB" w:rsidRPr="00E924CB">
        <w:rPr>
          <w:rStyle w:val="Enfasigrassetto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9370A8" w:rsidRPr="00E924CB">
        <w:rPr>
          <w:rFonts w:asciiTheme="minorHAnsi" w:hAnsiTheme="minorHAnsi" w:cstheme="minorHAnsi"/>
          <w:b/>
        </w:rPr>
        <w:t>mare, aree costiere, zone umide e acque interne</w:t>
      </w:r>
    </w:p>
    <w:p w14:paraId="7DA45984" w14:textId="6EB7CD8D" w:rsidR="000E305C" w:rsidRPr="00E924CB" w:rsidRDefault="00896D1A" w:rsidP="000E305C">
      <w:pPr>
        <w:spacing w:after="120"/>
        <w:jc w:val="center"/>
        <w:rPr>
          <w:rStyle w:val="Enfasigrassetto"/>
          <w:rFonts w:asciiTheme="minorHAnsi" w:hAnsiTheme="minorHAnsi" w:cstheme="minorHAnsi"/>
          <w:sz w:val="40"/>
          <w:szCs w:val="40"/>
          <w:shd w:val="clear" w:color="auto" w:fill="FFFFFF"/>
        </w:rPr>
      </w:pPr>
      <w:proofErr w:type="spellStart"/>
      <w:r w:rsidRPr="00E924CB">
        <w:rPr>
          <w:rFonts w:asciiTheme="minorHAnsi" w:hAnsiTheme="minorHAnsi" w:cstheme="minorHAnsi"/>
          <w:b/>
          <w:sz w:val="40"/>
          <w:szCs w:val="40"/>
        </w:rPr>
        <w:t>Federmanager</w:t>
      </w:r>
      <w:proofErr w:type="spellEnd"/>
      <w:r w:rsidRPr="00E924CB">
        <w:rPr>
          <w:rFonts w:asciiTheme="minorHAnsi" w:hAnsiTheme="minorHAnsi" w:cstheme="minorHAnsi"/>
          <w:b/>
          <w:sz w:val="40"/>
          <w:szCs w:val="40"/>
        </w:rPr>
        <w:t xml:space="preserve"> Bologna – Ferrara – Ravenna</w:t>
      </w:r>
      <w:r w:rsidR="009A2962" w:rsidRPr="00E924CB">
        <w:rPr>
          <w:rFonts w:asciiTheme="minorHAnsi" w:hAnsiTheme="minorHAnsi" w:cstheme="minorHAnsi"/>
          <w:b/>
          <w:sz w:val="40"/>
          <w:szCs w:val="40"/>
        </w:rPr>
        <w:t xml:space="preserve"> istituisce </w:t>
      </w:r>
      <w:r w:rsidR="009C6A46" w:rsidRPr="00E924CB">
        <w:rPr>
          <w:rFonts w:asciiTheme="minorHAnsi" w:hAnsiTheme="minorHAnsi" w:cstheme="minorHAnsi"/>
          <w:b/>
          <w:sz w:val="40"/>
          <w:szCs w:val="40"/>
        </w:rPr>
        <w:t xml:space="preserve">la </w:t>
      </w:r>
      <w:r w:rsidR="009A2962" w:rsidRPr="00E924CB">
        <w:rPr>
          <w:rFonts w:asciiTheme="minorHAnsi" w:hAnsiTheme="minorHAnsi" w:cstheme="minorHAnsi"/>
          <w:b/>
          <w:sz w:val="40"/>
          <w:szCs w:val="40"/>
        </w:rPr>
        <w:t>Commissione Tecnica Mare</w:t>
      </w:r>
    </w:p>
    <w:p w14:paraId="250B1597" w14:textId="2D7C7B53" w:rsidR="00A20AF8" w:rsidRPr="00E924CB" w:rsidRDefault="00841FB2" w:rsidP="00022BA7">
      <w:pPr>
        <w:autoSpaceDE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La nascita del </w:t>
      </w:r>
      <w:r w:rsidR="009A2962" w:rsidRPr="00E924C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gruppo di lavoro è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stata decisa </w:t>
      </w:r>
      <w:r w:rsidR="009A2962" w:rsidRPr="00E924CB">
        <w:rPr>
          <w:rFonts w:asciiTheme="minorHAnsi" w:hAnsiTheme="minorHAnsi" w:cstheme="minorHAnsi"/>
          <w:b/>
          <w:bCs/>
          <w:i/>
          <w:i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="009A2962" w:rsidRPr="00E924C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l neo presidente Massimo </w:t>
      </w:r>
      <w:proofErr w:type="spellStart"/>
      <w:r w:rsidR="009A2962" w:rsidRPr="00E924CB">
        <w:rPr>
          <w:rFonts w:asciiTheme="minorHAnsi" w:hAnsiTheme="minorHAnsi" w:cstheme="minorHAnsi"/>
          <w:b/>
          <w:bCs/>
          <w:i/>
          <w:iCs/>
          <w:sz w:val="24"/>
          <w:szCs w:val="24"/>
        </w:rPr>
        <w:t>Melega</w:t>
      </w:r>
      <w:proofErr w:type="spellEnd"/>
    </w:p>
    <w:p w14:paraId="0A18CEEC" w14:textId="35E9D2BA" w:rsidR="009C6A46" w:rsidRDefault="00720A64" w:rsidP="00033F9C">
      <w:pPr>
        <w:spacing w:after="120" w:line="240" w:lineRule="auto"/>
        <w:jc w:val="both"/>
      </w:pPr>
      <w:r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Bologna, </w:t>
      </w:r>
      <w:r w:rsidR="009A2962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3 agosto </w:t>
      </w:r>
      <w:r w:rsidR="00896D1A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>202</w:t>
      </w:r>
      <w:r w:rsidR="008A05E9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>3</w:t>
      </w:r>
      <w:r w:rsidR="008F60ED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</w:t>
      </w:r>
      <w:r w:rsidR="00A14BBB" w:rsidRPr="00AF742E">
        <w:rPr>
          <w:rFonts w:asciiTheme="minorHAnsi" w:hAnsiTheme="minorHAnsi" w:cstheme="minorHAnsi"/>
          <w:bCs/>
          <w:i/>
          <w:iCs/>
          <w:shd w:val="clear" w:color="auto" w:fill="FFFFFF"/>
        </w:rPr>
        <w:t>–</w:t>
      </w:r>
      <w:r w:rsidR="001329FE">
        <w:rPr>
          <w:rFonts w:asciiTheme="minorHAnsi" w:hAnsiTheme="minorHAnsi" w:cstheme="minorHAnsi"/>
          <w:bCs/>
          <w:i/>
          <w:iCs/>
          <w:shd w:val="clear" w:color="auto" w:fill="FFFFFF"/>
        </w:rPr>
        <w:t xml:space="preserve"> </w:t>
      </w:r>
      <w:proofErr w:type="spellStart"/>
      <w:r w:rsidR="00896D1A" w:rsidRPr="00AF742E">
        <w:rPr>
          <w:rFonts w:asciiTheme="minorHAnsi" w:hAnsiTheme="minorHAnsi" w:cstheme="minorHAnsi"/>
          <w:b/>
        </w:rPr>
        <w:t>Federmanager</w:t>
      </w:r>
      <w:proofErr w:type="spellEnd"/>
      <w:r w:rsidR="00896D1A" w:rsidRPr="00AF742E">
        <w:rPr>
          <w:rFonts w:asciiTheme="minorHAnsi" w:hAnsiTheme="minorHAnsi" w:cstheme="minorHAnsi"/>
          <w:b/>
        </w:rPr>
        <w:t xml:space="preserve"> Bologna – Ferrara – Ravenna</w:t>
      </w:r>
      <w:r w:rsidR="008630A6">
        <w:rPr>
          <w:rFonts w:asciiTheme="minorHAnsi" w:hAnsiTheme="minorHAnsi" w:cstheme="minorHAnsi"/>
          <w:b/>
        </w:rPr>
        <w:t xml:space="preserve">, </w:t>
      </w:r>
      <w:r w:rsidR="008630A6">
        <w:t>associazione di riferimento dei manager industriali</w:t>
      </w:r>
      <w:r w:rsidR="009A2962">
        <w:t xml:space="preserve"> con circa 3.100 iscritti </w:t>
      </w:r>
      <w:r w:rsidR="009C6A46">
        <w:t>nelle tre province</w:t>
      </w:r>
      <w:r w:rsidR="009A2962">
        <w:t>, ha istituito</w:t>
      </w:r>
      <w:r w:rsidR="009C6A46">
        <w:t xml:space="preserve"> l</w:t>
      </w:r>
      <w:r w:rsidR="009A2962">
        <w:t xml:space="preserve">a Commissione Tecnica Mare, che </w:t>
      </w:r>
      <w:r w:rsidR="009C6A46">
        <w:t xml:space="preserve">si occuperà di </w:t>
      </w:r>
      <w:r w:rsidR="009370A8" w:rsidRPr="00DF3CFE">
        <w:rPr>
          <w:b/>
        </w:rPr>
        <w:t>mare</w:t>
      </w:r>
      <w:r w:rsidR="009370A8">
        <w:t xml:space="preserve">, </w:t>
      </w:r>
      <w:r w:rsidR="009370A8" w:rsidRPr="00DF3CFE">
        <w:rPr>
          <w:b/>
        </w:rPr>
        <w:t>aree costiere</w:t>
      </w:r>
      <w:r w:rsidR="009370A8">
        <w:t xml:space="preserve">, </w:t>
      </w:r>
      <w:r w:rsidR="009370A8" w:rsidRPr="00DF3CFE">
        <w:rPr>
          <w:b/>
        </w:rPr>
        <w:t>zone umide</w:t>
      </w:r>
      <w:r w:rsidR="009370A8">
        <w:t xml:space="preserve"> e </w:t>
      </w:r>
      <w:r w:rsidR="009370A8" w:rsidRPr="00DF3CFE">
        <w:rPr>
          <w:b/>
        </w:rPr>
        <w:t>acque interne</w:t>
      </w:r>
      <w:r w:rsidR="00E924CB">
        <w:t xml:space="preserve">, </w:t>
      </w:r>
      <w:r w:rsidR="00940977">
        <w:t xml:space="preserve">fondamentali </w:t>
      </w:r>
      <w:r w:rsidR="00E924CB">
        <w:t xml:space="preserve">per l’area in cui opera, in chiave economica, </w:t>
      </w:r>
      <w:r w:rsidR="003E416F">
        <w:t xml:space="preserve">tecnica, </w:t>
      </w:r>
      <w:bookmarkStart w:id="0" w:name="_GoBack"/>
      <w:bookmarkEnd w:id="0"/>
      <w:r w:rsidR="00E924CB">
        <w:t>occupazionale</w:t>
      </w:r>
      <w:r w:rsidR="00940977">
        <w:t>, culturale e di sostenibilità.</w:t>
      </w:r>
    </w:p>
    <w:p w14:paraId="370EEDA0" w14:textId="0B99B88B" w:rsidR="009C6A46" w:rsidRDefault="009C6A46" w:rsidP="009C6A46">
      <w:pPr>
        <w:spacing w:after="120" w:line="240" w:lineRule="auto"/>
        <w:jc w:val="both"/>
      </w:pPr>
      <w:r>
        <w:t>“</w:t>
      </w:r>
      <w:proofErr w:type="spellStart"/>
      <w:r>
        <w:t>Federmanager</w:t>
      </w:r>
      <w:proofErr w:type="spellEnd"/>
      <w:r>
        <w:t xml:space="preserve"> Bologna – Ferrara – Ravenna – ha dichiarato il presidente dell’associazione </w:t>
      </w:r>
      <w:r w:rsidRPr="009C6A46">
        <w:rPr>
          <w:b/>
        </w:rPr>
        <w:t xml:space="preserve">Massimo </w:t>
      </w:r>
      <w:proofErr w:type="spellStart"/>
      <w:r w:rsidRPr="009C6A46">
        <w:rPr>
          <w:b/>
        </w:rPr>
        <w:t>Melega</w:t>
      </w:r>
      <w:proofErr w:type="spellEnd"/>
      <w:r>
        <w:t xml:space="preserve"> – mette al servizio del territorio le competenze dei dirigenti, professionisti ed esperti che aderiscono al fine di formulare proposte e sviluppare azioni riguardanti i contesti operativi marittimi e portuali, con particolare riguardo alla sicurezza e alla sostenibilità delle attività economiche e professionali connesse al mare e alla navigazione commerciale e turistica”.</w:t>
      </w:r>
    </w:p>
    <w:p w14:paraId="642C2590" w14:textId="456C14FC" w:rsidR="005903AC" w:rsidRDefault="005903AC" w:rsidP="009C6A46">
      <w:pPr>
        <w:spacing w:after="120" w:line="240" w:lineRule="auto"/>
        <w:jc w:val="both"/>
      </w:pPr>
      <w:r>
        <w:t xml:space="preserve">Coordinatore del gruppo di lavoro è il ravennate </w:t>
      </w:r>
      <w:r w:rsidRPr="005903AC">
        <w:rPr>
          <w:b/>
        </w:rPr>
        <w:t xml:space="preserve">Antonio </w:t>
      </w:r>
      <w:proofErr w:type="spellStart"/>
      <w:r w:rsidRPr="005903AC">
        <w:rPr>
          <w:b/>
        </w:rPr>
        <w:t>Zangaglia</w:t>
      </w:r>
      <w:proofErr w:type="spellEnd"/>
      <w:r>
        <w:t xml:space="preserve">, ingegnere, affiancato da </w:t>
      </w:r>
      <w:r w:rsidRPr="005903AC">
        <w:rPr>
          <w:b/>
        </w:rPr>
        <w:t xml:space="preserve">Roberto </w:t>
      </w:r>
      <w:proofErr w:type="spellStart"/>
      <w:r w:rsidRPr="005903AC">
        <w:rPr>
          <w:b/>
        </w:rPr>
        <w:t>Sammarchi</w:t>
      </w:r>
      <w:proofErr w:type="spellEnd"/>
      <w:r>
        <w:t>, avvocato, di Bologna.</w:t>
      </w:r>
    </w:p>
    <w:p w14:paraId="5E6DDBD7" w14:textId="3F4B1F10" w:rsidR="00940977" w:rsidRDefault="00940977" w:rsidP="009C6A46">
      <w:pPr>
        <w:spacing w:after="120" w:line="240" w:lineRule="auto"/>
        <w:jc w:val="both"/>
      </w:pPr>
      <w:r>
        <w:t xml:space="preserve">Oltre agli iscritti a </w:t>
      </w:r>
      <w:proofErr w:type="spellStart"/>
      <w:r>
        <w:t>Federmanager</w:t>
      </w:r>
      <w:proofErr w:type="spellEnd"/>
      <w:r>
        <w:t xml:space="preserve">, potranno essere coinvolte anche figure esterne, in particolare </w:t>
      </w:r>
      <w:r w:rsidRPr="00940977">
        <w:t>membri di AIAS</w:t>
      </w:r>
      <w:r>
        <w:t xml:space="preserve">, </w:t>
      </w:r>
      <w:r w:rsidRPr="00940977">
        <w:t>Associazione Italiana Ambiente e Sicurezza e della Lega Navale Italian</w:t>
      </w:r>
      <w:r>
        <w:t>a.</w:t>
      </w:r>
    </w:p>
    <w:p w14:paraId="5C41C84E" w14:textId="100FEB3B" w:rsidR="009C6A46" w:rsidRPr="0049070F" w:rsidRDefault="009C6A46" w:rsidP="009C6A46">
      <w:pPr>
        <w:spacing w:after="120" w:line="240" w:lineRule="auto"/>
        <w:jc w:val="both"/>
        <w:rPr>
          <w:b/>
          <w:sz w:val="24"/>
          <w:szCs w:val="24"/>
        </w:rPr>
      </w:pPr>
      <w:r w:rsidRPr="0049070F">
        <w:rPr>
          <w:b/>
          <w:sz w:val="24"/>
          <w:szCs w:val="24"/>
        </w:rPr>
        <w:t>Gli ambiti di azione</w:t>
      </w:r>
    </w:p>
    <w:p w14:paraId="4A3B1ACD" w14:textId="700BF4E9" w:rsidR="00505B0D" w:rsidRDefault="00940977" w:rsidP="009C6A46">
      <w:pPr>
        <w:spacing w:after="120" w:line="240" w:lineRule="auto"/>
        <w:jc w:val="both"/>
      </w:pPr>
      <w:r>
        <w:t xml:space="preserve">Diversi gli aspetti che saranno al centro delle </w:t>
      </w:r>
      <w:r w:rsidRPr="00940977">
        <w:rPr>
          <w:b/>
        </w:rPr>
        <w:t xml:space="preserve">attività </w:t>
      </w:r>
      <w:r w:rsidR="009C6A46" w:rsidRPr="00940977">
        <w:rPr>
          <w:b/>
        </w:rPr>
        <w:t>della Commissione</w:t>
      </w:r>
      <w:r w:rsidR="00841FB2">
        <w:t xml:space="preserve">, </w:t>
      </w:r>
      <w:r w:rsidR="003E416F">
        <w:t xml:space="preserve">già avviate, con iniziative </w:t>
      </w:r>
      <w:r w:rsidR="00841FB2">
        <w:t xml:space="preserve">in </w:t>
      </w:r>
      <w:r w:rsidR="003E416F">
        <w:t xml:space="preserve">programma </w:t>
      </w:r>
      <w:r w:rsidR="00841FB2">
        <w:t>già dall’autunno.</w:t>
      </w:r>
      <w:r w:rsidR="00505B0D">
        <w:t xml:space="preserve"> Oltre a </w:t>
      </w:r>
      <w:r w:rsidR="00505B0D" w:rsidRPr="00841FB2">
        <w:rPr>
          <w:b/>
        </w:rPr>
        <w:t>p</w:t>
      </w:r>
      <w:r w:rsidR="009C6A46" w:rsidRPr="00841FB2">
        <w:rPr>
          <w:b/>
        </w:rPr>
        <w:t>romuovere la cultura organizzativa, la sicurezza sul lavoro e la prevenzione degli incidenti</w:t>
      </w:r>
      <w:r w:rsidR="009C6A46">
        <w:t xml:space="preserve"> nelle attività portuali e marittime, sia commerciali sia relative al diporto nautico</w:t>
      </w:r>
      <w:r w:rsidR="00505B0D">
        <w:t>, si occuperà infatti di f</w:t>
      </w:r>
      <w:r w:rsidR="009C6A46">
        <w:t xml:space="preserve">avorire lo scambio di informazioni, buone prassi ed esperienze tecniche fra decisori e stakeholder, con particolare attenzione allo sviluppo di </w:t>
      </w:r>
      <w:r w:rsidR="009C6A46" w:rsidRPr="00841FB2">
        <w:rPr>
          <w:b/>
        </w:rPr>
        <w:t>progetti comuni</w:t>
      </w:r>
      <w:r w:rsidR="009C6A46">
        <w:t xml:space="preserve"> e agli scambi interdisciplinari fra i manager.</w:t>
      </w:r>
    </w:p>
    <w:p w14:paraId="08D8EA2C" w14:textId="26837E8A" w:rsidR="009C6A46" w:rsidRDefault="00505B0D" w:rsidP="009C6A46">
      <w:pPr>
        <w:spacing w:after="120" w:line="240" w:lineRule="auto"/>
        <w:jc w:val="both"/>
      </w:pPr>
      <w:r>
        <w:t>Inoltre, si vuole so</w:t>
      </w:r>
      <w:r w:rsidR="009C6A46">
        <w:t xml:space="preserve">stenere la </w:t>
      </w:r>
      <w:r w:rsidR="009C6A46" w:rsidRPr="00505B0D">
        <w:rPr>
          <w:b/>
        </w:rPr>
        <w:t>ricerca</w:t>
      </w:r>
      <w:r w:rsidR="009C6A46">
        <w:t xml:space="preserve"> finalizzata all'adozione di politiche e pratiche ambientali sostenibili all'interno di porti e attività marittime</w:t>
      </w:r>
      <w:r>
        <w:t xml:space="preserve"> e o</w:t>
      </w:r>
      <w:r w:rsidR="009C6A46">
        <w:t xml:space="preserve">ffrire un tavolo di confronto per le </w:t>
      </w:r>
      <w:r w:rsidR="009C6A46" w:rsidRPr="00505B0D">
        <w:rPr>
          <w:b/>
        </w:rPr>
        <w:t>imprese</w:t>
      </w:r>
      <w:r w:rsidR="009C6A46">
        <w:t xml:space="preserve"> del settore marittimo al fine di migliorarne efficienza operativa, sostenibilità e integrazione nel contesto di sistemi territoriali.</w:t>
      </w:r>
    </w:p>
    <w:p w14:paraId="068D55DD" w14:textId="72462D6E" w:rsidR="009C6A46" w:rsidRDefault="009C6A46" w:rsidP="009C6A46">
      <w:pPr>
        <w:spacing w:after="120" w:line="240" w:lineRule="auto"/>
        <w:jc w:val="both"/>
      </w:pPr>
      <w:r>
        <w:t xml:space="preserve">Organizzare </w:t>
      </w:r>
      <w:r w:rsidRPr="00505B0D">
        <w:rPr>
          <w:b/>
        </w:rPr>
        <w:t>corsi di formazione, seminari e convegni</w:t>
      </w:r>
      <w:r>
        <w:t xml:space="preserve"> per approfondire i temi di competenza e sensibilizzare gli enti interessati, le imprese, i lavoratori e l’opinione pubblica.</w:t>
      </w:r>
      <w:r w:rsidR="00505B0D">
        <w:t xml:space="preserve"> </w:t>
      </w:r>
      <w:r>
        <w:t xml:space="preserve">Collaborare con altre organizzazioni e istituzioni nazionali e internazionali per promuovere la </w:t>
      </w:r>
      <w:r w:rsidRPr="00505B0D">
        <w:rPr>
          <w:b/>
        </w:rPr>
        <w:t>cultura della sostenibilità</w:t>
      </w:r>
      <w:r w:rsidR="00505B0D">
        <w:t xml:space="preserve"> </w:t>
      </w:r>
      <w:r>
        <w:t>per la valorizzazione e la gestione della risorsa mare.</w:t>
      </w:r>
      <w:r w:rsidR="00505B0D">
        <w:t xml:space="preserve"> </w:t>
      </w:r>
      <w:r>
        <w:t xml:space="preserve">Promuovere lo sviluppo di nuove </w:t>
      </w:r>
      <w:r w:rsidRPr="00841FB2">
        <w:rPr>
          <w:b/>
        </w:rPr>
        <w:t>tecnologie e soluzioni</w:t>
      </w:r>
      <w:r>
        <w:t xml:space="preserve"> per migliorare la sicurezza e l'efficienza operativa nelle attività portuali e marittime.</w:t>
      </w:r>
      <w:r w:rsidR="00505B0D">
        <w:t xml:space="preserve"> </w:t>
      </w:r>
      <w:r>
        <w:t xml:space="preserve">Promuovere </w:t>
      </w:r>
      <w:r w:rsidRPr="00841FB2">
        <w:rPr>
          <w:b/>
        </w:rPr>
        <w:t>studi</w:t>
      </w:r>
      <w:r>
        <w:t>, raccogliere informazioni e diffondere dati riguardanti le attività portuali e marittime, al fine di migliorare la conoscenza dei settori coinvolti per una più efficiente gestione delle risorse.</w:t>
      </w:r>
    </w:p>
    <w:p w14:paraId="3214776A" w14:textId="1688D289" w:rsidR="009C6A46" w:rsidRDefault="00841FB2" w:rsidP="009C6A46">
      <w:pPr>
        <w:spacing w:after="120" w:line="240" w:lineRule="auto"/>
        <w:jc w:val="both"/>
      </w:pPr>
      <w:r>
        <w:t>Infine, f</w:t>
      </w:r>
      <w:r w:rsidR="009C6A46">
        <w:t xml:space="preserve">avorire la </w:t>
      </w:r>
      <w:r w:rsidR="009C6A46" w:rsidRPr="00841FB2">
        <w:rPr>
          <w:b/>
        </w:rPr>
        <w:t>collaborazione fra soggetti pubblici e privati</w:t>
      </w:r>
      <w:r w:rsidR="009C6A46">
        <w:t xml:space="preserve"> nelle aree di competenza, inclusa l’applicazione di percorsi di vigilanza collaborativa e di </w:t>
      </w:r>
      <w:proofErr w:type="spellStart"/>
      <w:r w:rsidR="009C6A46">
        <w:t>ruling</w:t>
      </w:r>
      <w:proofErr w:type="spellEnd"/>
      <w:r w:rsidR="009C6A46">
        <w:t xml:space="preserve">, allo scopo di migliorare e rendere più rapida, sicura ed efficiente la </w:t>
      </w:r>
      <w:proofErr w:type="spellStart"/>
      <w:r w:rsidR="009C6A46">
        <w:t>compliance</w:t>
      </w:r>
      <w:proofErr w:type="spellEnd"/>
      <w:r w:rsidR="009C6A46">
        <w:t xml:space="preserve"> legale.</w:t>
      </w:r>
    </w:p>
    <w:p w14:paraId="487B6EAF" w14:textId="6A8EA537" w:rsidR="00CD523A" w:rsidRDefault="00CD523A" w:rsidP="00CD523A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CD523A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CD523A">
        <w:rPr>
          <w:rFonts w:cstheme="minorHAnsi"/>
          <w:bCs/>
          <w:i/>
          <w:iCs/>
          <w:sz w:val="18"/>
          <w:szCs w:val="18"/>
        </w:rPr>
        <w:t xml:space="preserve">, con all’attivo circa 3100 iscritti e tre strutture operative, una in ogni città, è la </w:t>
      </w:r>
      <w:r w:rsidRPr="00CD523A">
        <w:rPr>
          <w:rFonts w:cstheme="minorHAnsi"/>
          <w:bCs/>
          <w:i/>
          <w:iCs/>
          <w:sz w:val="18"/>
          <w:szCs w:val="18"/>
        </w:rPr>
        <w:lastRenderedPageBreak/>
        <w:t>sede territoriale di FEDERMANAGER, organizzazione costituita nel 1945 che rappresenta e tutela i dirigenti in servizio e in pensione delle imprese produttrici di beni e di servizi.</w:t>
      </w:r>
      <w:r>
        <w:rPr>
          <w:rFonts w:cstheme="minorHAnsi"/>
          <w:bCs/>
          <w:i/>
          <w:iCs/>
          <w:sz w:val="18"/>
          <w:szCs w:val="18"/>
        </w:rPr>
        <w:t xml:space="preserve"> </w:t>
      </w:r>
      <w:r w:rsidRPr="00CD523A">
        <w:rPr>
          <w:rFonts w:cstheme="minorHAnsi"/>
          <w:bCs/>
          <w:i/>
          <w:iCs/>
          <w:sz w:val="18"/>
          <w:szCs w:val="18"/>
        </w:rPr>
        <w:t>Gli associati sono dirigenti, quadri apicali, alte professionalità, in servizio e in pensione, di piccole, medie e grandi imprese che operano in tutti i settori dell’industria privata e a partecipazione statale, compresi gli enti pubblici economici, nonché nelle attività ausiliarie e complementari dell’industria.</w:t>
      </w:r>
      <w:r>
        <w:rPr>
          <w:rFonts w:cstheme="minorHAnsi"/>
          <w:bCs/>
          <w:i/>
          <w:iCs/>
          <w:sz w:val="18"/>
          <w:szCs w:val="18"/>
        </w:rPr>
        <w:t xml:space="preserve"> </w:t>
      </w:r>
      <w:r w:rsidRPr="00CD523A">
        <w:rPr>
          <w:rFonts w:cstheme="minorHAnsi"/>
          <w:b/>
          <w:bCs/>
          <w:i/>
          <w:iCs/>
          <w:sz w:val="18"/>
          <w:szCs w:val="18"/>
        </w:rPr>
        <w:t>FEDERMANAGER</w:t>
      </w:r>
      <w:r w:rsidRPr="00CD523A">
        <w:rPr>
          <w:rFonts w:cstheme="minorHAnsi"/>
          <w:bCs/>
          <w:i/>
          <w:iCs/>
          <w:sz w:val="18"/>
          <w:szCs w:val="18"/>
        </w:rPr>
        <w:t xml:space="preserve"> è presente su tutto il territorio nazionale tramite 55 associazioni territoriali, le quali forniscono agli iscritti assistenza di carattere sindacale, contrattuale, previdenziale, legale e fiscale e realizzano iniziative culturali, di formazione e di networking, oltre a politiche attive. Info: </w:t>
      </w:r>
      <w:hyperlink r:id="rId7" w:history="1">
        <w:r w:rsidR="00084B37" w:rsidRPr="00783E63">
          <w:rPr>
            <w:rStyle w:val="Collegamentoipertestuale"/>
            <w:rFonts w:cstheme="minorHAnsi"/>
            <w:bCs/>
            <w:i/>
            <w:iCs/>
            <w:sz w:val="18"/>
            <w:szCs w:val="18"/>
          </w:rPr>
          <w:t>http://www.bologna.federmanager.it</w:t>
        </w:r>
      </w:hyperlink>
    </w:p>
    <w:p w14:paraId="695A2638" w14:textId="77777777" w:rsidR="00084B37" w:rsidRPr="006F0D01" w:rsidRDefault="00084B37" w:rsidP="00CD523A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</w:p>
    <w:p w14:paraId="2F72D79C" w14:textId="6E42BAF5" w:rsidR="00B679B4" w:rsidRPr="00CD523A" w:rsidRDefault="00A14BBB" w:rsidP="00CD523A">
      <w:pPr>
        <w:pStyle w:val="Standard"/>
        <w:spacing w:after="120"/>
        <w:rPr>
          <w:rFonts w:ascii="Tahoma" w:hAnsi="Tahoma" w:cs="Tahoma"/>
          <w:color w:val="0000FF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Informazioni stampa: Monica Dall’Olio – 335 470916 – </w:t>
      </w:r>
      <w:hyperlink r:id="rId8" w:history="1">
        <w:r w:rsidRPr="00981718">
          <w:rPr>
            <w:rStyle w:val="Collegamentoipertestuale"/>
            <w:rFonts w:ascii="Tahoma" w:hAnsi="Tahoma" w:cs="Tahoma"/>
            <w:sz w:val="20"/>
            <w:szCs w:val="20"/>
          </w:rPr>
          <w:t>monica.dallolio1@gmail.com</w:t>
        </w:r>
      </w:hyperlink>
    </w:p>
    <w:sectPr w:rsidR="00B679B4" w:rsidRPr="00CD523A" w:rsidSect="00D04C22">
      <w:headerReference w:type="default" r:id="rId9"/>
      <w:footerReference w:type="default" r:id="rId10"/>
      <w:pgSz w:w="11906" w:h="16838"/>
      <w:pgMar w:top="582" w:right="1134" w:bottom="1134" w:left="1134" w:header="52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094FE" w14:textId="77777777" w:rsidR="00795D97" w:rsidRDefault="00795D97" w:rsidP="00D04C22">
      <w:pPr>
        <w:spacing w:after="0" w:line="240" w:lineRule="auto"/>
      </w:pPr>
      <w:r>
        <w:separator/>
      </w:r>
    </w:p>
  </w:endnote>
  <w:endnote w:type="continuationSeparator" w:id="0">
    <w:p w14:paraId="15FEA078" w14:textId="77777777" w:rsidR="00795D97" w:rsidRDefault="00795D97" w:rsidP="00D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8E01" w14:textId="77777777" w:rsidR="00925B4C" w:rsidRPr="008D30CC" w:rsidRDefault="00D04C22">
    <w:pPr>
      <w:pStyle w:val="Pidipagina1"/>
      <w:jc w:val="center"/>
      <w:rPr>
        <w:sz w:val="12"/>
        <w:szCs w:val="12"/>
      </w:rPr>
    </w:pPr>
    <w:r w:rsidRPr="008D30CC">
      <w:rPr>
        <w:rFonts w:ascii="Arial" w:hAnsi="Arial" w:cs="Arial"/>
        <w:color w:val="008080"/>
        <w:sz w:val="16"/>
        <w:szCs w:val="16"/>
      </w:rPr>
      <w:t>________________________________________</w:t>
    </w:r>
    <w:r w:rsidR="008D30CC">
      <w:rPr>
        <w:rFonts w:ascii="Arial" w:hAnsi="Arial" w:cs="Arial"/>
        <w:color w:val="008080"/>
        <w:sz w:val="16"/>
        <w:szCs w:val="16"/>
      </w:rPr>
      <w:t>________________________________________________________________</w:t>
    </w:r>
    <w:r w:rsidRPr="008D30CC">
      <w:rPr>
        <w:rFonts w:ascii="Arial" w:hAnsi="Arial" w:cs="Arial"/>
        <w:color w:val="008080"/>
        <w:sz w:val="16"/>
        <w:szCs w:val="16"/>
      </w:rPr>
      <w:t>____</w:t>
    </w:r>
  </w:p>
  <w:p w14:paraId="3E68A018" w14:textId="77777777" w:rsidR="00FD7BC7" w:rsidRDefault="00FD7BC7" w:rsidP="00FD7BC7">
    <w:pPr>
      <w:pStyle w:val="Pidipagina1"/>
      <w:jc w:val="right"/>
      <w:rPr>
        <w:rFonts w:ascii="Calibri" w:hAnsi="Calibri" w:cs="Arial"/>
        <w:sz w:val="20"/>
        <w:szCs w:val="20"/>
      </w:rPr>
    </w:pPr>
  </w:p>
  <w:p w14:paraId="4ED2897E" w14:textId="77777777" w:rsidR="00FD7BC7" w:rsidRDefault="008D30CC" w:rsidP="00C87020">
    <w:pPr>
      <w:pStyle w:val="Pidipagina1"/>
      <w:jc w:val="center"/>
      <w:rPr>
        <w:rFonts w:ascii="Calibri" w:hAnsi="Calibri" w:cs="Arial"/>
        <w:sz w:val="20"/>
        <w:szCs w:val="20"/>
      </w:rPr>
    </w:pPr>
    <w:r w:rsidRPr="008D30CC">
      <w:rPr>
        <w:rFonts w:ascii="Calibri" w:hAnsi="Calibri" w:cs="Arial"/>
        <w:sz w:val="20"/>
        <w:szCs w:val="20"/>
      </w:rPr>
      <w:t xml:space="preserve">FEDERMANAGER </w:t>
    </w:r>
    <w:r w:rsidR="007A7D87">
      <w:rPr>
        <w:rFonts w:ascii="Calibri" w:hAnsi="Calibri" w:cs="Arial"/>
        <w:sz w:val="20"/>
        <w:szCs w:val="20"/>
      </w:rPr>
      <w:t xml:space="preserve">BOLOGNA </w:t>
    </w:r>
    <w:r w:rsidR="00896D1A">
      <w:rPr>
        <w:rFonts w:ascii="Calibri" w:hAnsi="Calibri" w:cs="Arial"/>
        <w:sz w:val="20"/>
        <w:szCs w:val="20"/>
      </w:rPr>
      <w:t>- FERRARA</w:t>
    </w:r>
    <w:r w:rsidR="007A7D87">
      <w:rPr>
        <w:rFonts w:ascii="Calibri" w:hAnsi="Calibri" w:cs="Arial"/>
        <w:sz w:val="20"/>
        <w:szCs w:val="20"/>
      </w:rPr>
      <w:t>– RAVENNA</w:t>
    </w:r>
  </w:p>
  <w:p w14:paraId="7DF17944" w14:textId="77777777" w:rsidR="00D04C22" w:rsidRPr="008D30CC" w:rsidRDefault="008D30CC" w:rsidP="00C87020">
    <w:pPr>
      <w:pStyle w:val="Pidipagina1"/>
      <w:jc w:val="center"/>
    </w:pPr>
    <w:r w:rsidRPr="008D30CC">
      <w:rPr>
        <w:rFonts w:ascii="Calibri" w:hAnsi="Calibri" w:cs="Arial"/>
        <w:sz w:val="20"/>
        <w:szCs w:val="20"/>
      </w:rPr>
      <w:t>Via Merighi, 1/3 - Villanova di Castenaso</w:t>
    </w:r>
    <w:r>
      <w:rPr>
        <w:rFonts w:ascii="Calibri" w:hAnsi="Calibri" w:cs="Arial"/>
        <w:sz w:val="20"/>
        <w:szCs w:val="20"/>
      </w:rPr>
      <w:t xml:space="preserve"> (BO)</w:t>
    </w:r>
  </w:p>
  <w:p w14:paraId="33C62562" w14:textId="7ABFBBAE" w:rsidR="00D04C22" w:rsidRDefault="008D30CC" w:rsidP="00C87020">
    <w:pPr>
      <w:pStyle w:val="Pidipagina1"/>
      <w:jc w:val="center"/>
      <w:rPr>
        <w:rFonts w:ascii="Calibri" w:hAnsi="Calibri" w:cs="Arial"/>
        <w:sz w:val="20"/>
        <w:szCs w:val="20"/>
        <w:lang w:val="en-US"/>
      </w:rPr>
    </w:pPr>
    <w:r w:rsidRPr="006E5E4A">
      <w:rPr>
        <w:rFonts w:ascii="Calibri" w:hAnsi="Calibri" w:cs="Arial"/>
        <w:sz w:val="20"/>
        <w:szCs w:val="20"/>
        <w:lang w:val="en-US"/>
      </w:rPr>
      <w:t>Tel. 051 0189900 - Fax 051 0189915</w:t>
    </w:r>
  </w:p>
  <w:p w14:paraId="288FFC7F" w14:textId="2D175241" w:rsidR="001E7E20" w:rsidRPr="006E5E4A" w:rsidRDefault="00795D97" w:rsidP="00C87020">
    <w:pPr>
      <w:pStyle w:val="Pidipagina1"/>
      <w:jc w:val="center"/>
      <w:rPr>
        <w:lang w:val="en-US"/>
      </w:rPr>
    </w:pPr>
    <w:r>
      <w:fldChar w:fldCharType="begin"/>
    </w:r>
    <w:r w:rsidRPr="003E416F">
      <w:rPr>
        <w:lang w:val="en-US"/>
      </w:rPr>
      <w:instrText xml:space="preserve"> HYPERLINK "mailto:segreteria@federmanagerbo.it" </w:instrText>
    </w:r>
    <w:r>
      <w:fldChar w:fldCharType="separate"/>
    </w:r>
    <w:r w:rsidR="001E7E20" w:rsidRPr="004B6126">
      <w:rPr>
        <w:rStyle w:val="Collegamentoipertestuale"/>
        <w:rFonts w:ascii="Calibri" w:hAnsi="Calibri" w:cs="Arial"/>
        <w:sz w:val="20"/>
        <w:szCs w:val="20"/>
        <w:lang w:val="en-US"/>
      </w:rPr>
      <w:t>segreteria@federmanagerbo.it</w:t>
    </w:r>
    <w:r>
      <w:rPr>
        <w:rStyle w:val="Collegamentoipertestuale"/>
        <w:rFonts w:ascii="Calibri" w:hAnsi="Calibri" w:cs="Arial"/>
        <w:sz w:val="20"/>
        <w:szCs w:val="20"/>
        <w:lang w:val="en-US"/>
      </w:rPr>
      <w:fldChar w:fldCharType="end"/>
    </w:r>
    <w:r w:rsidR="001E7E20">
      <w:rPr>
        <w:rFonts w:ascii="Calibri" w:hAnsi="Calibri" w:cs="Arial"/>
        <w:sz w:val="20"/>
        <w:szCs w:val="20"/>
        <w:lang w:val="en-US"/>
      </w:rPr>
      <w:t xml:space="preserve"> – </w:t>
    </w:r>
    <w:hyperlink r:id="rId1" w:history="1">
      <w:r w:rsidR="001E7E20" w:rsidRPr="004B6126">
        <w:rPr>
          <w:rStyle w:val="Collegamentoipertestuale"/>
          <w:rFonts w:ascii="Calibri" w:hAnsi="Calibri" w:cs="Arial"/>
          <w:sz w:val="20"/>
          <w:szCs w:val="20"/>
          <w:lang w:val="en-US"/>
        </w:rPr>
        <w:t>www.bologna.federmanager.it</w:t>
      </w:r>
    </w:hyperlink>
    <w:r w:rsidR="001E7E20">
      <w:rPr>
        <w:rFonts w:ascii="Calibri" w:hAnsi="Calibri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C3F4" w14:textId="77777777" w:rsidR="00795D97" w:rsidRDefault="00795D97" w:rsidP="00D04C22">
      <w:pPr>
        <w:spacing w:after="0" w:line="240" w:lineRule="auto"/>
      </w:pPr>
      <w:r w:rsidRPr="00D04C22">
        <w:rPr>
          <w:color w:val="000000"/>
        </w:rPr>
        <w:separator/>
      </w:r>
    </w:p>
  </w:footnote>
  <w:footnote w:type="continuationSeparator" w:id="0">
    <w:p w14:paraId="1FD709D9" w14:textId="77777777" w:rsidR="00795D97" w:rsidRDefault="00795D97" w:rsidP="00D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08C27" w14:textId="77777777" w:rsidR="00183FD9" w:rsidRPr="00183FD9" w:rsidRDefault="00896D1A" w:rsidP="00183FD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F3B585" wp14:editId="00879872">
          <wp:extent cx="2908935" cy="883123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manager bo f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955" cy="88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C3D"/>
    <w:multiLevelType w:val="hybridMultilevel"/>
    <w:tmpl w:val="F5382806"/>
    <w:lvl w:ilvl="0" w:tplc="D374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E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1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0F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2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84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725F8"/>
    <w:multiLevelType w:val="multilevel"/>
    <w:tmpl w:val="9A8A0E80"/>
    <w:styleLink w:val="WWNum3"/>
    <w:lvl w:ilvl="0">
      <w:start w:val="10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2" w15:restartNumberingAfterBreak="0">
    <w:nsid w:val="0BC66478"/>
    <w:multiLevelType w:val="multilevel"/>
    <w:tmpl w:val="39BC3AA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26D85D8D"/>
    <w:multiLevelType w:val="multilevel"/>
    <w:tmpl w:val="87C647B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487D2687"/>
    <w:multiLevelType w:val="multilevel"/>
    <w:tmpl w:val="A26EEFB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49F34101"/>
    <w:multiLevelType w:val="multilevel"/>
    <w:tmpl w:val="09EE6874"/>
    <w:styleLink w:val="WWNum4"/>
    <w:lvl w:ilvl="0">
      <w:start w:val="11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6" w15:restartNumberingAfterBreak="0">
    <w:nsid w:val="6C887222"/>
    <w:multiLevelType w:val="multilevel"/>
    <w:tmpl w:val="7F86E0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72447CD2"/>
    <w:multiLevelType w:val="multilevel"/>
    <w:tmpl w:val="AA6226DC"/>
    <w:styleLink w:val="WWNum2"/>
    <w:lvl w:ilvl="0">
      <w:start w:val="9"/>
      <w:numFmt w:val="decimal"/>
      <w:lvlText w:val="%1"/>
      <w:lvlJc w:val="left"/>
      <w:rPr>
        <w:b/>
      </w:rPr>
    </w:lvl>
    <w:lvl w:ilvl="1">
      <w:start w:val="4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8" w15:restartNumberingAfterBreak="0">
    <w:nsid w:val="78B80F01"/>
    <w:multiLevelType w:val="multilevel"/>
    <w:tmpl w:val="9F7E337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2"/>
    <w:rsid w:val="0001137F"/>
    <w:rsid w:val="000206E4"/>
    <w:rsid w:val="00022BA7"/>
    <w:rsid w:val="00022C67"/>
    <w:rsid w:val="00033F9C"/>
    <w:rsid w:val="0003475B"/>
    <w:rsid w:val="00034F42"/>
    <w:rsid w:val="00036E87"/>
    <w:rsid w:val="00045F65"/>
    <w:rsid w:val="000477AD"/>
    <w:rsid w:val="00047B47"/>
    <w:rsid w:val="0005469D"/>
    <w:rsid w:val="000557D0"/>
    <w:rsid w:val="0005720C"/>
    <w:rsid w:val="000607F6"/>
    <w:rsid w:val="00065921"/>
    <w:rsid w:val="00071B13"/>
    <w:rsid w:val="00077D4F"/>
    <w:rsid w:val="00084B37"/>
    <w:rsid w:val="0008527C"/>
    <w:rsid w:val="00085A5F"/>
    <w:rsid w:val="000A26B5"/>
    <w:rsid w:val="000A3FDE"/>
    <w:rsid w:val="000B0E5B"/>
    <w:rsid w:val="000B265A"/>
    <w:rsid w:val="000B3357"/>
    <w:rsid w:val="000C603B"/>
    <w:rsid w:val="000D5156"/>
    <w:rsid w:val="000E305C"/>
    <w:rsid w:val="000E4555"/>
    <w:rsid w:val="000E4F3E"/>
    <w:rsid w:val="000E6EC6"/>
    <w:rsid w:val="000F1933"/>
    <w:rsid w:val="000F1F72"/>
    <w:rsid w:val="000F500C"/>
    <w:rsid w:val="000F6EEF"/>
    <w:rsid w:val="00101655"/>
    <w:rsid w:val="00111705"/>
    <w:rsid w:val="00117DB7"/>
    <w:rsid w:val="001204DC"/>
    <w:rsid w:val="00126B7D"/>
    <w:rsid w:val="00127F18"/>
    <w:rsid w:val="00130ADE"/>
    <w:rsid w:val="001329FE"/>
    <w:rsid w:val="00136D81"/>
    <w:rsid w:val="001527AD"/>
    <w:rsid w:val="00155249"/>
    <w:rsid w:val="00160B10"/>
    <w:rsid w:val="001817E1"/>
    <w:rsid w:val="00181C5E"/>
    <w:rsid w:val="00183FD9"/>
    <w:rsid w:val="00187192"/>
    <w:rsid w:val="00187F36"/>
    <w:rsid w:val="00197B60"/>
    <w:rsid w:val="00197DB4"/>
    <w:rsid w:val="001A0A6D"/>
    <w:rsid w:val="001A7C63"/>
    <w:rsid w:val="001B2610"/>
    <w:rsid w:val="001B5830"/>
    <w:rsid w:val="001B79A8"/>
    <w:rsid w:val="001C0A5A"/>
    <w:rsid w:val="001C47BA"/>
    <w:rsid w:val="001C6880"/>
    <w:rsid w:val="001D2B67"/>
    <w:rsid w:val="001D5FD8"/>
    <w:rsid w:val="001E33AE"/>
    <w:rsid w:val="001E53D7"/>
    <w:rsid w:val="001E7BDD"/>
    <w:rsid w:val="001E7E20"/>
    <w:rsid w:val="001F1181"/>
    <w:rsid w:val="001F1F1E"/>
    <w:rsid w:val="00205FA9"/>
    <w:rsid w:val="00206617"/>
    <w:rsid w:val="00212B3A"/>
    <w:rsid w:val="002130BE"/>
    <w:rsid w:val="00217DF5"/>
    <w:rsid w:val="00227653"/>
    <w:rsid w:val="00233B9A"/>
    <w:rsid w:val="00235384"/>
    <w:rsid w:val="00237325"/>
    <w:rsid w:val="00243356"/>
    <w:rsid w:val="0025006C"/>
    <w:rsid w:val="00253376"/>
    <w:rsid w:val="0026143A"/>
    <w:rsid w:val="00261EC9"/>
    <w:rsid w:val="002648F3"/>
    <w:rsid w:val="002726A1"/>
    <w:rsid w:val="00272C88"/>
    <w:rsid w:val="002801E5"/>
    <w:rsid w:val="002948C1"/>
    <w:rsid w:val="00295133"/>
    <w:rsid w:val="00296CBC"/>
    <w:rsid w:val="00297735"/>
    <w:rsid w:val="002A4341"/>
    <w:rsid w:val="002B26EF"/>
    <w:rsid w:val="002C6070"/>
    <w:rsid w:val="002C7057"/>
    <w:rsid w:val="002D0180"/>
    <w:rsid w:val="002D324E"/>
    <w:rsid w:val="002D5D48"/>
    <w:rsid w:val="002D65AD"/>
    <w:rsid w:val="002E4DB3"/>
    <w:rsid w:val="002F0866"/>
    <w:rsid w:val="002F247F"/>
    <w:rsid w:val="002F5103"/>
    <w:rsid w:val="00303083"/>
    <w:rsid w:val="003045F9"/>
    <w:rsid w:val="00306F3D"/>
    <w:rsid w:val="00313BD4"/>
    <w:rsid w:val="003212CE"/>
    <w:rsid w:val="003215B9"/>
    <w:rsid w:val="003320DA"/>
    <w:rsid w:val="00342E6E"/>
    <w:rsid w:val="00345638"/>
    <w:rsid w:val="0034729A"/>
    <w:rsid w:val="003529A6"/>
    <w:rsid w:val="0036486B"/>
    <w:rsid w:val="003676C0"/>
    <w:rsid w:val="00386A18"/>
    <w:rsid w:val="00391A08"/>
    <w:rsid w:val="0039380C"/>
    <w:rsid w:val="0039522E"/>
    <w:rsid w:val="00396E02"/>
    <w:rsid w:val="003B4BA6"/>
    <w:rsid w:val="003C39A8"/>
    <w:rsid w:val="003D3EE0"/>
    <w:rsid w:val="003D6580"/>
    <w:rsid w:val="003E151A"/>
    <w:rsid w:val="003E416F"/>
    <w:rsid w:val="003E64E3"/>
    <w:rsid w:val="003F3EDC"/>
    <w:rsid w:val="00410E60"/>
    <w:rsid w:val="004123FF"/>
    <w:rsid w:val="0041364B"/>
    <w:rsid w:val="00421992"/>
    <w:rsid w:val="004266A4"/>
    <w:rsid w:val="0044219C"/>
    <w:rsid w:val="00465407"/>
    <w:rsid w:val="00481338"/>
    <w:rsid w:val="004842D7"/>
    <w:rsid w:val="004857FD"/>
    <w:rsid w:val="0049070F"/>
    <w:rsid w:val="004A11D8"/>
    <w:rsid w:val="004A49E1"/>
    <w:rsid w:val="004B018C"/>
    <w:rsid w:val="004D626A"/>
    <w:rsid w:val="004E4AC5"/>
    <w:rsid w:val="004F1DFB"/>
    <w:rsid w:val="004F22E0"/>
    <w:rsid w:val="004F4EAC"/>
    <w:rsid w:val="00505B0D"/>
    <w:rsid w:val="00520A04"/>
    <w:rsid w:val="005243B0"/>
    <w:rsid w:val="00550284"/>
    <w:rsid w:val="00550BF4"/>
    <w:rsid w:val="00551343"/>
    <w:rsid w:val="00556121"/>
    <w:rsid w:val="00560AC8"/>
    <w:rsid w:val="00566AE8"/>
    <w:rsid w:val="00567BE0"/>
    <w:rsid w:val="00570B13"/>
    <w:rsid w:val="00576ABA"/>
    <w:rsid w:val="005829EB"/>
    <w:rsid w:val="005903AC"/>
    <w:rsid w:val="00597C5A"/>
    <w:rsid w:val="005A03D6"/>
    <w:rsid w:val="005A416A"/>
    <w:rsid w:val="005A63DF"/>
    <w:rsid w:val="005B421E"/>
    <w:rsid w:val="005B52CB"/>
    <w:rsid w:val="005B579B"/>
    <w:rsid w:val="005C0177"/>
    <w:rsid w:val="005C25D3"/>
    <w:rsid w:val="005C2DF9"/>
    <w:rsid w:val="005D0769"/>
    <w:rsid w:val="005E25E2"/>
    <w:rsid w:val="005E4A57"/>
    <w:rsid w:val="005F70C4"/>
    <w:rsid w:val="006102D8"/>
    <w:rsid w:val="00610C9D"/>
    <w:rsid w:val="00614ABE"/>
    <w:rsid w:val="00615DE4"/>
    <w:rsid w:val="00623CBC"/>
    <w:rsid w:val="00631FF5"/>
    <w:rsid w:val="00646A20"/>
    <w:rsid w:val="00652914"/>
    <w:rsid w:val="0066303A"/>
    <w:rsid w:val="00672267"/>
    <w:rsid w:val="00674559"/>
    <w:rsid w:val="006940FC"/>
    <w:rsid w:val="006C7AE7"/>
    <w:rsid w:val="006D6864"/>
    <w:rsid w:val="006E5E4A"/>
    <w:rsid w:val="006E654B"/>
    <w:rsid w:val="006F1FE3"/>
    <w:rsid w:val="006F2007"/>
    <w:rsid w:val="00703C9B"/>
    <w:rsid w:val="00707423"/>
    <w:rsid w:val="007112E0"/>
    <w:rsid w:val="00713BC6"/>
    <w:rsid w:val="00716825"/>
    <w:rsid w:val="00720A64"/>
    <w:rsid w:val="0072249A"/>
    <w:rsid w:val="0072768A"/>
    <w:rsid w:val="007431DE"/>
    <w:rsid w:val="00744870"/>
    <w:rsid w:val="00745263"/>
    <w:rsid w:val="0076095A"/>
    <w:rsid w:val="00763A03"/>
    <w:rsid w:val="00765559"/>
    <w:rsid w:val="00772F5D"/>
    <w:rsid w:val="00784388"/>
    <w:rsid w:val="007915A7"/>
    <w:rsid w:val="00795D97"/>
    <w:rsid w:val="007A7171"/>
    <w:rsid w:val="007A7D87"/>
    <w:rsid w:val="007C32F5"/>
    <w:rsid w:val="007D06FB"/>
    <w:rsid w:val="007D32A1"/>
    <w:rsid w:val="007D4ECE"/>
    <w:rsid w:val="007E19EB"/>
    <w:rsid w:val="007F2C96"/>
    <w:rsid w:val="007F5739"/>
    <w:rsid w:val="007F638F"/>
    <w:rsid w:val="00801B23"/>
    <w:rsid w:val="008107B5"/>
    <w:rsid w:val="008125AB"/>
    <w:rsid w:val="008164DC"/>
    <w:rsid w:val="0082163D"/>
    <w:rsid w:val="008238B6"/>
    <w:rsid w:val="0082587C"/>
    <w:rsid w:val="00841CB5"/>
    <w:rsid w:val="00841FB2"/>
    <w:rsid w:val="008630A6"/>
    <w:rsid w:val="008771A2"/>
    <w:rsid w:val="008776CB"/>
    <w:rsid w:val="0088012B"/>
    <w:rsid w:val="0088271E"/>
    <w:rsid w:val="00883961"/>
    <w:rsid w:val="008908FF"/>
    <w:rsid w:val="00892FF9"/>
    <w:rsid w:val="00895816"/>
    <w:rsid w:val="00896D1A"/>
    <w:rsid w:val="008A05E9"/>
    <w:rsid w:val="008B0609"/>
    <w:rsid w:val="008C65BE"/>
    <w:rsid w:val="008D1C24"/>
    <w:rsid w:val="008D30CC"/>
    <w:rsid w:val="008D6BE1"/>
    <w:rsid w:val="008F474B"/>
    <w:rsid w:val="008F60ED"/>
    <w:rsid w:val="0090703F"/>
    <w:rsid w:val="00925B4C"/>
    <w:rsid w:val="00927982"/>
    <w:rsid w:val="0093439B"/>
    <w:rsid w:val="00936CDD"/>
    <w:rsid w:val="009370A8"/>
    <w:rsid w:val="00940977"/>
    <w:rsid w:val="0094310B"/>
    <w:rsid w:val="00967708"/>
    <w:rsid w:val="009725D3"/>
    <w:rsid w:val="0098177C"/>
    <w:rsid w:val="00993413"/>
    <w:rsid w:val="009964FC"/>
    <w:rsid w:val="009A2962"/>
    <w:rsid w:val="009A54EE"/>
    <w:rsid w:val="009B0DE6"/>
    <w:rsid w:val="009C1563"/>
    <w:rsid w:val="009C1752"/>
    <w:rsid w:val="009C6A46"/>
    <w:rsid w:val="009D376B"/>
    <w:rsid w:val="009E5B14"/>
    <w:rsid w:val="009F7EB3"/>
    <w:rsid w:val="00A002C3"/>
    <w:rsid w:val="00A01CE3"/>
    <w:rsid w:val="00A06CED"/>
    <w:rsid w:val="00A07D70"/>
    <w:rsid w:val="00A14BBB"/>
    <w:rsid w:val="00A175A2"/>
    <w:rsid w:val="00A17664"/>
    <w:rsid w:val="00A17B0B"/>
    <w:rsid w:val="00A20AF8"/>
    <w:rsid w:val="00A21209"/>
    <w:rsid w:val="00A227F5"/>
    <w:rsid w:val="00A24266"/>
    <w:rsid w:val="00A46F72"/>
    <w:rsid w:val="00A612BE"/>
    <w:rsid w:val="00A61B5E"/>
    <w:rsid w:val="00A7319E"/>
    <w:rsid w:val="00A75AA1"/>
    <w:rsid w:val="00A83918"/>
    <w:rsid w:val="00A86779"/>
    <w:rsid w:val="00A912F1"/>
    <w:rsid w:val="00A97A84"/>
    <w:rsid w:val="00AA4144"/>
    <w:rsid w:val="00AA53D1"/>
    <w:rsid w:val="00AB1D18"/>
    <w:rsid w:val="00AB344F"/>
    <w:rsid w:val="00AC508A"/>
    <w:rsid w:val="00AC6928"/>
    <w:rsid w:val="00AC6BDC"/>
    <w:rsid w:val="00AE7168"/>
    <w:rsid w:val="00AF008D"/>
    <w:rsid w:val="00AF742E"/>
    <w:rsid w:val="00AF7EFC"/>
    <w:rsid w:val="00B02267"/>
    <w:rsid w:val="00B17B14"/>
    <w:rsid w:val="00B43E8D"/>
    <w:rsid w:val="00B56234"/>
    <w:rsid w:val="00B679B4"/>
    <w:rsid w:val="00B74A08"/>
    <w:rsid w:val="00B75A84"/>
    <w:rsid w:val="00B770AB"/>
    <w:rsid w:val="00B77B87"/>
    <w:rsid w:val="00B811D3"/>
    <w:rsid w:val="00B856E2"/>
    <w:rsid w:val="00B91C62"/>
    <w:rsid w:val="00B923E4"/>
    <w:rsid w:val="00BA2938"/>
    <w:rsid w:val="00BA4E61"/>
    <w:rsid w:val="00BA5498"/>
    <w:rsid w:val="00BB0C79"/>
    <w:rsid w:val="00BC026E"/>
    <w:rsid w:val="00BC29A2"/>
    <w:rsid w:val="00BC4EB3"/>
    <w:rsid w:val="00BD2EF5"/>
    <w:rsid w:val="00BE1F9C"/>
    <w:rsid w:val="00BE4A51"/>
    <w:rsid w:val="00BF48C0"/>
    <w:rsid w:val="00BF4972"/>
    <w:rsid w:val="00C020FB"/>
    <w:rsid w:val="00C042CE"/>
    <w:rsid w:val="00C0587A"/>
    <w:rsid w:val="00C05E41"/>
    <w:rsid w:val="00C10B40"/>
    <w:rsid w:val="00C40365"/>
    <w:rsid w:val="00C4490C"/>
    <w:rsid w:val="00C45D7A"/>
    <w:rsid w:val="00C505D6"/>
    <w:rsid w:val="00C5438D"/>
    <w:rsid w:val="00C71BDD"/>
    <w:rsid w:val="00C72CD2"/>
    <w:rsid w:val="00C859DB"/>
    <w:rsid w:val="00C87020"/>
    <w:rsid w:val="00C92146"/>
    <w:rsid w:val="00C94026"/>
    <w:rsid w:val="00CA04CB"/>
    <w:rsid w:val="00CA75DE"/>
    <w:rsid w:val="00CA7725"/>
    <w:rsid w:val="00CB0268"/>
    <w:rsid w:val="00CD523A"/>
    <w:rsid w:val="00CD62B0"/>
    <w:rsid w:val="00CD7B80"/>
    <w:rsid w:val="00D0098F"/>
    <w:rsid w:val="00D03669"/>
    <w:rsid w:val="00D04C22"/>
    <w:rsid w:val="00D04E8D"/>
    <w:rsid w:val="00D124A4"/>
    <w:rsid w:val="00D14C27"/>
    <w:rsid w:val="00D2740D"/>
    <w:rsid w:val="00D35A0F"/>
    <w:rsid w:val="00D50A39"/>
    <w:rsid w:val="00D50C09"/>
    <w:rsid w:val="00D61CAE"/>
    <w:rsid w:val="00D67ACC"/>
    <w:rsid w:val="00D737DA"/>
    <w:rsid w:val="00D73C0E"/>
    <w:rsid w:val="00D856A5"/>
    <w:rsid w:val="00D85A8D"/>
    <w:rsid w:val="00D90937"/>
    <w:rsid w:val="00D94983"/>
    <w:rsid w:val="00DA0D3C"/>
    <w:rsid w:val="00DA4ABF"/>
    <w:rsid w:val="00DA7F4F"/>
    <w:rsid w:val="00DC1CA0"/>
    <w:rsid w:val="00DC1DF8"/>
    <w:rsid w:val="00DD1BE1"/>
    <w:rsid w:val="00DD5960"/>
    <w:rsid w:val="00DD7BFF"/>
    <w:rsid w:val="00DE0148"/>
    <w:rsid w:val="00DE0ABD"/>
    <w:rsid w:val="00DE3EBF"/>
    <w:rsid w:val="00DF14A7"/>
    <w:rsid w:val="00DF1D27"/>
    <w:rsid w:val="00DF31D7"/>
    <w:rsid w:val="00DF3CFE"/>
    <w:rsid w:val="00DF4584"/>
    <w:rsid w:val="00DF5263"/>
    <w:rsid w:val="00DF62A1"/>
    <w:rsid w:val="00E10917"/>
    <w:rsid w:val="00E10DAD"/>
    <w:rsid w:val="00E21C81"/>
    <w:rsid w:val="00E23D81"/>
    <w:rsid w:val="00E24E4D"/>
    <w:rsid w:val="00E27383"/>
    <w:rsid w:val="00E3051D"/>
    <w:rsid w:val="00E370F6"/>
    <w:rsid w:val="00E37DED"/>
    <w:rsid w:val="00E414EC"/>
    <w:rsid w:val="00E41B03"/>
    <w:rsid w:val="00E438D6"/>
    <w:rsid w:val="00E554C8"/>
    <w:rsid w:val="00E62D8E"/>
    <w:rsid w:val="00E72891"/>
    <w:rsid w:val="00E72F20"/>
    <w:rsid w:val="00E77F3E"/>
    <w:rsid w:val="00E81541"/>
    <w:rsid w:val="00E924CB"/>
    <w:rsid w:val="00EB476D"/>
    <w:rsid w:val="00EC087E"/>
    <w:rsid w:val="00ED04E5"/>
    <w:rsid w:val="00ED3993"/>
    <w:rsid w:val="00ED7822"/>
    <w:rsid w:val="00EE0321"/>
    <w:rsid w:val="00EE11EB"/>
    <w:rsid w:val="00EE646D"/>
    <w:rsid w:val="00F10FC0"/>
    <w:rsid w:val="00F11E80"/>
    <w:rsid w:val="00F17E67"/>
    <w:rsid w:val="00F21A4A"/>
    <w:rsid w:val="00F24F3E"/>
    <w:rsid w:val="00F26064"/>
    <w:rsid w:val="00F267D3"/>
    <w:rsid w:val="00F36152"/>
    <w:rsid w:val="00F3667D"/>
    <w:rsid w:val="00F41C64"/>
    <w:rsid w:val="00F44814"/>
    <w:rsid w:val="00F51C55"/>
    <w:rsid w:val="00F52A7A"/>
    <w:rsid w:val="00F55147"/>
    <w:rsid w:val="00F72870"/>
    <w:rsid w:val="00F86DAF"/>
    <w:rsid w:val="00F92E4E"/>
    <w:rsid w:val="00F947E3"/>
    <w:rsid w:val="00FB2E0A"/>
    <w:rsid w:val="00FB64B9"/>
    <w:rsid w:val="00FB724A"/>
    <w:rsid w:val="00FC2BE3"/>
    <w:rsid w:val="00FC4F1D"/>
    <w:rsid w:val="00FC786C"/>
    <w:rsid w:val="00FD7BC7"/>
    <w:rsid w:val="00FE2205"/>
    <w:rsid w:val="00FE2BF2"/>
    <w:rsid w:val="00FE71F4"/>
    <w:rsid w:val="00FF2600"/>
    <w:rsid w:val="00FF550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26FA"/>
  <w15:docId w15:val="{A0A12529-8AB6-47B0-AEAD-E6DDA15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5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4C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D0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4C22"/>
    <w:pPr>
      <w:spacing w:after="120"/>
    </w:pPr>
  </w:style>
  <w:style w:type="paragraph" w:styleId="Elenco">
    <w:name w:val="List"/>
    <w:basedOn w:val="Textbody"/>
    <w:rsid w:val="00D04C22"/>
    <w:rPr>
      <w:rFonts w:cs="Mangal"/>
    </w:rPr>
  </w:style>
  <w:style w:type="paragraph" w:customStyle="1" w:styleId="Didascalia1">
    <w:name w:val="Didascalia1"/>
    <w:basedOn w:val="Standard"/>
    <w:rsid w:val="00D0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4C2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0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04C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D04C22"/>
    <w:pPr>
      <w:spacing w:before="28" w:after="100"/>
    </w:pPr>
  </w:style>
  <w:style w:type="character" w:customStyle="1" w:styleId="IntestazioneCarattere">
    <w:name w:val="Intestazione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04C22"/>
    <w:rPr>
      <w:color w:val="0000FF"/>
      <w:u w:val="single"/>
    </w:rPr>
  </w:style>
  <w:style w:type="character" w:customStyle="1" w:styleId="StrongEmphasis">
    <w:name w:val="Strong Emphasis"/>
    <w:rsid w:val="00D04C22"/>
    <w:rPr>
      <w:b/>
      <w:bCs/>
    </w:rPr>
  </w:style>
  <w:style w:type="character" w:customStyle="1" w:styleId="TestofumettoCarattere">
    <w:name w:val="Testo fumetto Carattere"/>
    <w:rsid w:val="00D04C22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rsid w:val="00D04C22"/>
    <w:rPr>
      <w:i/>
      <w:iCs/>
    </w:rPr>
  </w:style>
  <w:style w:type="character" w:customStyle="1" w:styleId="apple-converted-space">
    <w:name w:val="apple-converted-space"/>
    <w:basedOn w:val="Carpredefinitoparagrafo"/>
    <w:rsid w:val="00D04C22"/>
  </w:style>
  <w:style w:type="character" w:customStyle="1" w:styleId="ListLabel1">
    <w:name w:val="ListLabel 1"/>
    <w:rsid w:val="00D04C22"/>
    <w:rPr>
      <w:rFonts w:cs="Courier New"/>
    </w:rPr>
  </w:style>
  <w:style w:type="character" w:customStyle="1" w:styleId="ListLabel2">
    <w:name w:val="ListLabel 2"/>
    <w:rsid w:val="00D04C22"/>
    <w:rPr>
      <w:b/>
    </w:rPr>
  </w:style>
  <w:style w:type="character" w:customStyle="1" w:styleId="ListLabel3">
    <w:name w:val="ListLabel 3"/>
    <w:rsid w:val="00D04C22"/>
    <w:rPr>
      <w:i/>
    </w:rPr>
  </w:style>
  <w:style w:type="numbering" w:customStyle="1" w:styleId="WWNum1">
    <w:name w:val="WWNum1"/>
    <w:basedOn w:val="Nessunelenco"/>
    <w:rsid w:val="00D04C22"/>
    <w:pPr>
      <w:numPr>
        <w:numId w:val="1"/>
      </w:numPr>
    </w:pPr>
  </w:style>
  <w:style w:type="numbering" w:customStyle="1" w:styleId="WWNum2">
    <w:name w:val="WWNum2"/>
    <w:basedOn w:val="Nessunelenco"/>
    <w:rsid w:val="00D04C22"/>
    <w:pPr>
      <w:numPr>
        <w:numId w:val="2"/>
      </w:numPr>
    </w:pPr>
  </w:style>
  <w:style w:type="numbering" w:customStyle="1" w:styleId="WWNum3">
    <w:name w:val="WWNum3"/>
    <w:basedOn w:val="Nessunelenco"/>
    <w:rsid w:val="00D04C22"/>
    <w:pPr>
      <w:numPr>
        <w:numId w:val="3"/>
      </w:numPr>
    </w:pPr>
  </w:style>
  <w:style w:type="numbering" w:customStyle="1" w:styleId="WWNum4">
    <w:name w:val="WWNum4"/>
    <w:basedOn w:val="Nessunelenco"/>
    <w:rsid w:val="00D04C22"/>
    <w:pPr>
      <w:numPr>
        <w:numId w:val="4"/>
      </w:numPr>
    </w:pPr>
  </w:style>
  <w:style w:type="numbering" w:customStyle="1" w:styleId="WWNum5">
    <w:name w:val="WWNum5"/>
    <w:basedOn w:val="Nessunelenco"/>
    <w:rsid w:val="00D04C22"/>
    <w:pPr>
      <w:numPr>
        <w:numId w:val="5"/>
      </w:numPr>
    </w:pPr>
  </w:style>
  <w:style w:type="numbering" w:customStyle="1" w:styleId="WWNum6">
    <w:name w:val="WWNum6"/>
    <w:basedOn w:val="Nessunelenco"/>
    <w:rsid w:val="00D04C22"/>
    <w:pPr>
      <w:numPr>
        <w:numId w:val="6"/>
      </w:numPr>
    </w:pPr>
  </w:style>
  <w:style w:type="numbering" w:customStyle="1" w:styleId="WWNum7">
    <w:name w:val="WWNum7"/>
    <w:basedOn w:val="Nessunelenco"/>
    <w:rsid w:val="00D04C22"/>
    <w:pPr>
      <w:numPr>
        <w:numId w:val="7"/>
      </w:numPr>
    </w:pPr>
  </w:style>
  <w:style w:type="numbering" w:customStyle="1" w:styleId="WWNum8">
    <w:name w:val="WWNum8"/>
    <w:basedOn w:val="Nessunelenco"/>
    <w:rsid w:val="00D04C22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04C22"/>
  </w:style>
  <w:style w:type="paragraph" w:styleId="Pidipagina">
    <w:name w:val="footer"/>
    <w:basedOn w:val="Normale"/>
    <w:link w:val="Pidipagina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04C22"/>
  </w:style>
  <w:style w:type="character" w:styleId="Collegamentoipertestuale">
    <w:name w:val="Hyperlink"/>
    <w:rsid w:val="000E305C"/>
    <w:rPr>
      <w:color w:val="0000FF"/>
      <w:u w:val="single"/>
    </w:rPr>
  </w:style>
  <w:style w:type="character" w:styleId="Enfasigrassetto">
    <w:name w:val="Strong"/>
    <w:uiPriority w:val="22"/>
    <w:qFormat/>
    <w:rsid w:val="000E305C"/>
    <w:rPr>
      <w:b/>
      <w:bCs/>
    </w:rPr>
  </w:style>
  <w:style w:type="paragraph" w:customStyle="1" w:styleId="m6116121565165953595m2125608554487566113gmail-standard">
    <w:name w:val="m_6116121565165953595m_2125608554487566113gmail-standard"/>
    <w:basedOn w:val="Normale"/>
    <w:rsid w:val="0055612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F500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771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1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71A2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1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1A2"/>
    <w:rPr>
      <w:b/>
      <w:bCs/>
      <w:kern w:val="3"/>
      <w:lang w:eastAsia="en-US"/>
    </w:rPr>
  </w:style>
  <w:style w:type="paragraph" w:styleId="Revisione">
    <w:name w:val="Revision"/>
    <w:hidden/>
    <w:uiPriority w:val="99"/>
    <w:semiHidden/>
    <w:rsid w:val="00212B3A"/>
    <w:rPr>
      <w:kern w:val="3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dalloli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ogna.federmanag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logna.federmanag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Links>
    <vt:vector size="30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mailto:monica.dallolio1@gmail.com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http://www.bologna.federmanager.it/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Monica</cp:lastModifiedBy>
  <cp:revision>9</cp:revision>
  <cp:lastPrinted>2019-09-25T17:29:00Z</cp:lastPrinted>
  <dcterms:created xsi:type="dcterms:W3CDTF">2023-08-02T06:47:00Z</dcterms:created>
  <dcterms:modified xsi:type="dcterms:W3CDTF">2023-08-02T09:00:00Z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