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8D" w:rsidRDefault="008D158D" w:rsidP="000C77DC">
      <w:pPr>
        <w:jc w:val="center"/>
        <w:rPr>
          <w:rFonts w:ascii="Times New Roman" w:hAnsi="Times New Roman" w:cs="Times New Roman"/>
          <w:bCs/>
          <w:sz w:val="20"/>
          <w:szCs w:val="20"/>
        </w:rPr>
      </w:pPr>
    </w:p>
    <w:p w:rsidR="00967297" w:rsidRPr="008D158D" w:rsidRDefault="00967297" w:rsidP="000C77DC">
      <w:pPr>
        <w:jc w:val="center"/>
        <w:rPr>
          <w:rFonts w:ascii="Times New Roman" w:hAnsi="Times New Roman" w:cs="Times New Roman"/>
          <w:bCs/>
          <w:sz w:val="20"/>
          <w:szCs w:val="20"/>
        </w:rPr>
      </w:pPr>
      <w:r w:rsidRPr="008D158D">
        <w:rPr>
          <w:rFonts w:ascii="Times New Roman" w:hAnsi="Times New Roman" w:cs="Times New Roman"/>
          <w:bCs/>
          <w:sz w:val="20"/>
          <w:szCs w:val="20"/>
        </w:rPr>
        <w:t>Comunicato Stampa</w:t>
      </w:r>
    </w:p>
    <w:p w:rsidR="000C77DC" w:rsidRPr="000C77DC" w:rsidRDefault="000C77DC" w:rsidP="000C77DC">
      <w:pPr>
        <w:jc w:val="center"/>
        <w:rPr>
          <w:rFonts w:ascii="Times New Roman" w:hAnsi="Times New Roman" w:cs="Times New Roman"/>
          <w:bCs/>
          <w:sz w:val="28"/>
          <w:szCs w:val="28"/>
        </w:rPr>
      </w:pPr>
    </w:p>
    <w:p w:rsidR="000C77DC" w:rsidRPr="004E18BF" w:rsidRDefault="000C77DC" w:rsidP="004E18BF">
      <w:pPr>
        <w:jc w:val="center"/>
        <w:rPr>
          <w:rFonts w:ascii="Times New Roman" w:hAnsi="Times New Roman" w:cs="Times New Roman"/>
          <w:b/>
          <w:color w:val="C00000"/>
          <w:sz w:val="28"/>
          <w:szCs w:val="28"/>
        </w:rPr>
      </w:pPr>
      <w:r w:rsidRPr="004E18BF">
        <w:rPr>
          <w:rFonts w:ascii="Times New Roman" w:hAnsi="Times New Roman" w:cs="Times New Roman"/>
          <w:b/>
          <w:color w:val="C00000"/>
          <w:sz w:val="28"/>
          <w:szCs w:val="28"/>
        </w:rPr>
        <w:t xml:space="preserve">Il 3 dicembre al Teatro </w:t>
      </w:r>
      <w:proofErr w:type="spellStart"/>
      <w:r w:rsidRPr="004E18BF">
        <w:rPr>
          <w:rFonts w:ascii="Times New Roman" w:hAnsi="Times New Roman" w:cs="Times New Roman"/>
          <w:b/>
          <w:color w:val="C00000"/>
          <w:sz w:val="28"/>
          <w:szCs w:val="28"/>
        </w:rPr>
        <w:t>Europauditorium</w:t>
      </w:r>
      <w:proofErr w:type="spellEnd"/>
      <w:r w:rsidRPr="004E18BF">
        <w:rPr>
          <w:rFonts w:ascii="Times New Roman" w:hAnsi="Times New Roman" w:cs="Times New Roman"/>
          <w:b/>
          <w:color w:val="C00000"/>
          <w:sz w:val="28"/>
          <w:szCs w:val="28"/>
        </w:rPr>
        <w:t xml:space="preserve"> di Bologna </w:t>
      </w:r>
      <w:r w:rsidR="008E7267">
        <w:rPr>
          <w:rFonts w:ascii="Times New Roman" w:hAnsi="Times New Roman" w:cs="Times New Roman"/>
          <w:b/>
          <w:color w:val="C00000"/>
          <w:sz w:val="28"/>
          <w:szCs w:val="28"/>
        </w:rPr>
        <w:br/>
      </w:r>
      <w:r w:rsidRPr="004E18BF">
        <w:rPr>
          <w:rFonts w:ascii="Times New Roman" w:hAnsi="Times New Roman" w:cs="Times New Roman"/>
          <w:b/>
          <w:color w:val="C00000"/>
          <w:sz w:val="28"/>
          <w:szCs w:val="28"/>
        </w:rPr>
        <w:t xml:space="preserve">“Gospel Soul Funky Music Show - Gran Galà di Solidarietà”, l’evento </w:t>
      </w:r>
      <w:r w:rsidR="00132A9F" w:rsidRPr="004E18BF">
        <w:rPr>
          <w:rFonts w:ascii="Times New Roman" w:hAnsi="Times New Roman" w:cs="Times New Roman"/>
          <w:b/>
          <w:color w:val="C00000"/>
          <w:sz w:val="28"/>
          <w:szCs w:val="28"/>
        </w:rPr>
        <w:t>natalizio</w:t>
      </w:r>
      <w:r w:rsidR="00F20AC6" w:rsidRPr="004E18BF">
        <w:rPr>
          <w:rFonts w:ascii="Times New Roman" w:hAnsi="Times New Roman" w:cs="Times New Roman"/>
          <w:b/>
          <w:color w:val="C00000"/>
          <w:sz w:val="28"/>
          <w:szCs w:val="28"/>
        </w:rPr>
        <w:t xml:space="preserve"> di </w:t>
      </w:r>
      <w:r w:rsidR="00967297" w:rsidRPr="004E18BF">
        <w:rPr>
          <w:rFonts w:ascii="Times New Roman" w:hAnsi="Times New Roman" w:cs="Times New Roman"/>
          <w:b/>
          <w:color w:val="C00000"/>
          <w:sz w:val="28"/>
          <w:szCs w:val="28"/>
        </w:rPr>
        <w:t xml:space="preserve">beneficenza </w:t>
      </w:r>
      <w:r w:rsidR="00F95A19" w:rsidRPr="004E18BF">
        <w:rPr>
          <w:rFonts w:ascii="Times New Roman" w:hAnsi="Times New Roman" w:cs="Times New Roman"/>
          <w:b/>
          <w:color w:val="C00000"/>
          <w:sz w:val="28"/>
          <w:szCs w:val="28"/>
        </w:rPr>
        <w:t xml:space="preserve">di </w:t>
      </w:r>
      <w:r w:rsidRPr="004E18BF">
        <w:rPr>
          <w:rFonts w:ascii="Times New Roman" w:hAnsi="Times New Roman" w:cs="Times New Roman"/>
          <w:b/>
          <w:color w:val="C00000"/>
          <w:sz w:val="28"/>
          <w:szCs w:val="28"/>
        </w:rPr>
        <w:t xml:space="preserve">AIDP, </w:t>
      </w:r>
      <w:r w:rsidR="00087247" w:rsidRPr="004E18BF">
        <w:rPr>
          <w:rFonts w:ascii="Times New Roman" w:hAnsi="Times New Roman" w:cs="Times New Roman"/>
          <w:b/>
          <w:color w:val="C00000"/>
          <w:sz w:val="28"/>
          <w:szCs w:val="28"/>
        </w:rPr>
        <w:t>Federmanager</w:t>
      </w:r>
      <w:r w:rsidR="00666739" w:rsidRPr="004E18BF">
        <w:rPr>
          <w:rFonts w:ascii="Times New Roman" w:hAnsi="Times New Roman" w:cs="Times New Roman"/>
          <w:b/>
          <w:color w:val="C00000"/>
          <w:sz w:val="28"/>
          <w:szCs w:val="28"/>
        </w:rPr>
        <w:t xml:space="preserve"> </w:t>
      </w:r>
      <w:r w:rsidR="00087247" w:rsidRPr="004E18BF">
        <w:rPr>
          <w:rFonts w:ascii="Times New Roman" w:hAnsi="Times New Roman" w:cs="Times New Roman"/>
          <w:b/>
          <w:color w:val="C00000"/>
          <w:sz w:val="28"/>
          <w:szCs w:val="28"/>
        </w:rPr>
        <w:t>Bologna</w:t>
      </w:r>
      <w:r w:rsidR="00334D1D" w:rsidRPr="004E18BF">
        <w:rPr>
          <w:rFonts w:ascii="Times New Roman" w:hAnsi="Times New Roman" w:cs="Times New Roman"/>
          <w:b/>
          <w:color w:val="C00000"/>
          <w:sz w:val="28"/>
          <w:szCs w:val="28"/>
        </w:rPr>
        <w:t>-</w:t>
      </w:r>
      <w:r w:rsidR="00D47AF5" w:rsidRPr="004E18BF">
        <w:rPr>
          <w:rFonts w:ascii="Times New Roman" w:hAnsi="Times New Roman" w:cs="Times New Roman"/>
          <w:b/>
          <w:color w:val="C00000"/>
          <w:sz w:val="28"/>
          <w:szCs w:val="28"/>
        </w:rPr>
        <w:t>Ferrara</w:t>
      </w:r>
      <w:r w:rsidR="00334D1D" w:rsidRPr="004E18BF">
        <w:rPr>
          <w:rFonts w:ascii="Times New Roman" w:hAnsi="Times New Roman" w:cs="Times New Roman"/>
          <w:b/>
          <w:color w:val="C00000"/>
          <w:sz w:val="28"/>
          <w:szCs w:val="28"/>
        </w:rPr>
        <w:t>-Ravenna</w:t>
      </w:r>
      <w:r w:rsidRPr="004E18BF">
        <w:rPr>
          <w:rFonts w:ascii="Times New Roman" w:hAnsi="Times New Roman" w:cs="Times New Roman"/>
          <w:b/>
          <w:color w:val="C00000"/>
          <w:sz w:val="28"/>
          <w:szCs w:val="28"/>
        </w:rPr>
        <w:t xml:space="preserve"> e Manageritalia Emilia Romagna</w:t>
      </w:r>
      <w:r w:rsidR="004E18BF">
        <w:rPr>
          <w:rFonts w:ascii="Times New Roman" w:hAnsi="Times New Roman" w:cs="Times New Roman"/>
          <w:b/>
          <w:color w:val="C00000"/>
          <w:sz w:val="28"/>
          <w:szCs w:val="28"/>
        </w:rPr>
        <w:t>.</w:t>
      </w:r>
    </w:p>
    <w:p w:rsidR="000C77DC" w:rsidRPr="004E18BF" w:rsidRDefault="000C77DC" w:rsidP="000C77DC">
      <w:pPr>
        <w:jc w:val="both"/>
        <w:rPr>
          <w:rFonts w:ascii="Times New Roman" w:hAnsi="Times New Roman" w:cs="Times New Roman"/>
          <w:b/>
          <w:sz w:val="28"/>
          <w:szCs w:val="28"/>
        </w:rPr>
      </w:pPr>
    </w:p>
    <w:p w:rsidR="004E18BF" w:rsidRDefault="00967297" w:rsidP="004E18BF">
      <w:pPr>
        <w:jc w:val="center"/>
        <w:rPr>
          <w:rFonts w:ascii="Times New Roman" w:hAnsi="Times New Roman" w:cs="Times New Roman"/>
          <w:b/>
          <w:sz w:val="24"/>
          <w:szCs w:val="24"/>
        </w:rPr>
      </w:pPr>
      <w:r w:rsidRPr="004E18BF">
        <w:rPr>
          <w:rFonts w:ascii="Times New Roman" w:hAnsi="Times New Roman" w:cs="Times New Roman"/>
          <w:b/>
          <w:sz w:val="24"/>
          <w:szCs w:val="24"/>
        </w:rPr>
        <w:t xml:space="preserve">L’incasso </w:t>
      </w:r>
      <w:r w:rsidR="008E4354" w:rsidRPr="004E18BF">
        <w:rPr>
          <w:rFonts w:ascii="Times New Roman" w:hAnsi="Times New Roman" w:cs="Times New Roman"/>
          <w:b/>
          <w:sz w:val="24"/>
          <w:szCs w:val="24"/>
        </w:rPr>
        <w:t xml:space="preserve">aiuterà </w:t>
      </w:r>
      <w:r w:rsidR="000C77DC" w:rsidRPr="00705F7E">
        <w:rPr>
          <w:rFonts w:ascii="Times New Roman" w:hAnsi="Times New Roman" w:cs="Times New Roman"/>
          <w:b/>
          <w:sz w:val="24"/>
          <w:szCs w:val="24"/>
        </w:rPr>
        <w:t>1</w:t>
      </w:r>
      <w:r w:rsidR="006775B3" w:rsidRPr="00705F7E">
        <w:rPr>
          <w:rFonts w:ascii="Times New Roman" w:hAnsi="Times New Roman" w:cs="Times New Roman"/>
          <w:b/>
          <w:sz w:val="24"/>
          <w:szCs w:val="24"/>
        </w:rPr>
        <w:t>8</w:t>
      </w:r>
      <w:r w:rsidR="000C77DC" w:rsidRPr="004E18BF">
        <w:rPr>
          <w:rFonts w:ascii="Times New Roman" w:hAnsi="Times New Roman" w:cs="Times New Roman"/>
          <w:b/>
          <w:sz w:val="24"/>
          <w:szCs w:val="24"/>
        </w:rPr>
        <w:t xml:space="preserve"> </w:t>
      </w:r>
      <w:r w:rsidRPr="004E18BF">
        <w:rPr>
          <w:rFonts w:ascii="Times New Roman" w:hAnsi="Times New Roman" w:cs="Times New Roman"/>
          <w:b/>
          <w:sz w:val="24"/>
          <w:szCs w:val="24"/>
        </w:rPr>
        <w:t xml:space="preserve">associazioni solidali </w:t>
      </w:r>
      <w:r w:rsidR="000C77DC" w:rsidRPr="004E18BF">
        <w:rPr>
          <w:rFonts w:ascii="Times New Roman" w:hAnsi="Times New Roman" w:cs="Times New Roman"/>
          <w:b/>
          <w:sz w:val="24"/>
          <w:szCs w:val="24"/>
        </w:rPr>
        <w:t>del territorio</w:t>
      </w:r>
      <w:r w:rsidR="004E18BF">
        <w:rPr>
          <w:rFonts w:ascii="Times New Roman" w:hAnsi="Times New Roman" w:cs="Times New Roman"/>
          <w:b/>
          <w:sz w:val="24"/>
          <w:szCs w:val="24"/>
        </w:rPr>
        <w:t>.</w:t>
      </w:r>
    </w:p>
    <w:p w:rsidR="004E18BF" w:rsidRPr="004E18BF" w:rsidRDefault="004E18BF" w:rsidP="004E18BF">
      <w:pPr>
        <w:jc w:val="center"/>
        <w:rPr>
          <w:rFonts w:ascii="Times New Roman" w:hAnsi="Times New Roman" w:cs="Times New Roman"/>
          <w:b/>
          <w:sz w:val="24"/>
          <w:szCs w:val="24"/>
        </w:rPr>
      </w:pPr>
    </w:p>
    <w:p w:rsidR="00F20AC6" w:rsidRPr="004E18BF" w:rsidRDefault="004E18BF" w:rsidP="004E18BF">
      <w:pPr>
        <w:jc w:val="center"/>
        <w:rPr>
          <w:rFonts w:ascii="Times New Roman" w:hAnsi="Times New Roman" w:cs="Times New Roman"/>
          <w:b/>
          <w:sz w:val="24"/>
          <w:szCs w:val="24"/>
        </w:rPr>
      </w:pPr>
      <w:r w:rsidRPr="004E18BF">
        <w:rPr>
          <w:rFonts w:ascii="Times New Roman" w:hAnsi="Times New Roman" w:cs="Times New Roman"/>
          <w:b/>
          <w:sz w:val="24"/>
          <w:szCs w:val="24"/>
        </w:rPr>
        <w:t xml:space="preserve">Nel corso della serata saranno consegnati gli Attestati di Partecipazione al Percorso Women on Board, pensato per favorire l’accesso delle donne nei Consigli di Amministrazione con </w:t>
      </w:r>
      <w:r w:rsidR="0041755B">
        <w:rPr>
          <w:rFonts w:ascii="Times New Roman" w:hAnsi="Times New Roman" w:cs="Times New Roman"/>
          <w:b/>
          <w:sz w:val="24"/>
          <w:szCs w:val="24"/>
        </w:rPr>
        <w:t>l’</w:t>
      </w:r>
      <w:r w:rsidRPr="004E18BF">
        <w:rPr>
          <w:rFonts w:ascii="Times New Roman" w:hAnsi="Times New Roman" w:cs="Times New Roman"/>
          <w:b/>
          <w:sz w:val="24"/>
          <w:szCs w:val="24"/>
        </w:rPr>
        <w:t xml:space="preserve">obiettivo </w:t>
      </w:r>
      <w:r>
        <w:rPr>
          <w:rFonts w:ascii="Times New Roman" w:hAnsi="Times New Roman" w:cs="Times New Roman"/>
          <w:b/>
          <w:sz w:val="24"/>
          <w:szCs w:val="24"/>
        </w:rPr>
        <w:t>di ridurre il divario di genere.</w:t>
      </w:r>
    </w:p>
    <w:p w:rsidR="00F20AC6" w:rsidRDefault="00F20AC6" w:rsidP="00F20AC6">
      <w:pPr>
        <w:rPr>
          <w:b/>
          <w:bCs/>
        </w:rPr>
      </w:pPr>
    </w:p>
    <w:p w:rsidR="004E18BF" w:rsidRPr="008D158D" w:rsidRDefault="00CF0A8B" w:rsidP="004E18BF">
      <w:pPr>
        <w:spacing w:after="120"/>
        <w:jc w:val="both"/>
        <w:rPr>
          <w:rFonts w:ascii="Times New Roman" w:hAnsi="Times New Roman" w:cs="Times New Roman"/>
        </w:rPr>
      </w:pPr>
      <w:r w:rsidRPr="008D158D">
        <w:rPr>
          <w:rFonts w:ascii="Times New Roman" w:hAnsi="Times New Roman" w:cs="Times New Roman"/>
          <w:i/>
        </w:rPr>
        <w:t xml:space="preserve">Bologna, </w:t>
      </w:r>
      <w:r w:rsidR="000C77DC" w:rsidRPr="008D158D">
        <w:rPr>
          <w:rFonts w:ascii="Times New Roman" w:hAnsi="Times New Roman" w:cs="Times New Roman"/>
          <w:i/>
        </w:rPr>
        <w:t xml:space="preserve">30 novembre </w:t>
      </w:r>
      <w:r w:rsidRPr="008D158D">
        <w:rPr>
          <w:rFonts w:ascii="Times New Roman" w:hAnsi="Times New Roman" w:cs="Times New Roman"/>
          <w:i/>
        </w:rPr>
        <w:t>202</w:t>
      </w:r>
      <w:r w:rsidR="000C77DC" w:rsidRPr="008D158D">
        <w:rPr>
          <w:rFonts w:ascii="Times New Roman" w:hAnsi="Times New Roman" w:cs="Times New Roman"/>
          <w:i/>
        </w:rPr>
        <w:t>2</w:t>
      </w:r>
      <w:r w:rsidRPr="008D158D">
        <w:rPr>
          <w:rFonts w:ascii="Times New Roman" w:hAnsi="Times New Roman" w:cs="Times New Roman"/>
          <w:i/>
        </w:rPr>
        <w:t xml:space="preserve"> - </w:t>
      </w:r>
      <w:r w:rsidR="00132A9F" w:rsidRPr="008D158D">
        <w:rPr>
          <w:rFonts w:ascii="Times New Roman" w:hAnsi="Times New Roman" w:cs="Times New Roman"/>
        </w:rPr>
        <w:t xml:space="preserve">La </w:t>
      </w:r>
      <w:r w:rsidR="00BB0CEB" w:rsidRPr="008D158D">
        <w:rPr>
          <w:rFonts w:ascii="Times New Roman" w:hAnsi="Times New Roman" w:cs="Times New Roman"/>
        </w:rPr>
        <w:t>B</w:t>
      </w:r>
      <w:r w:rsidR="00132A9F" w:rsidRPr="008D158D">
        <w:rPr>
          <w:rFonts w:ascii="Times New Roman" w:hAnsi="Times New Roman" w:cs="Times New Roman"/>
        </w:rPr>
        <w:t xml:space="preserve">ologna solidale, delle associazioni e del volontariato a favore dei più deboli, si ritroverà al Teatro </w:t>
      </w:r>
      <w:proofErr w:type="spellStart"/>
      <w:r w:rsidR="004E18BF" w:rsidRPr="008D158D">
        <w:rPr>
          <w:rFonts w:ascii="Times New Roman" w:hAnsi="Times New Roman" w:cs="Times New Roman"/>
        </w:rPr>
        <w:t>Europauditorium</w:t>
      </w:r>
      <w:proofErr w:type="spellEnd"/>
      <w:r w:rsidR="004E18BF" w:rsidRPr="008D158D">
        <w:rPr>
          <w:rFonts w:ascii="Times New Roman" w:hAnsi="Times New Roman" w:cs="Times New Roman"/>
        </w:rPr>
        <w:t xml:space="preserve"> </w:t>
      </w:r>
      <w:r w:rsidR="00132A9F" w:rsidRPr="008D158D">
        <w:rPr>
          <w:rFonts w:ascii="Times New Roman" w:hAnsi="Times New Roman" w:cs="Times New Roman"/>
        </w:rPr>
        <w:t xml:space="preserve">sabato </w:t>
      </w:r>
      <w:r w:rsidR="004E18BF" w:rsidRPr="008D158D">
        <w:rPr>
          <w:rFonts w:ascii="Times New Roman" w:hAnsi="Times New Roman" w:cs="Times New Roman"/>
        </w:rPr>
        <w:t xml:space="preserve">3 </w:t>
      </w:r>
      <w:r w:rsidR="00132A9F" w:rsidRPr="008D158D">
        <w:rPr>
          <w:rFonts w:ascii="Times New Roman" w:hAnsi="Times New Roman" w:cs="Times New Roman"/>
        </w:rPr>
        <w:t xml:space="preserve">dicembre </w:t>
      </w:r>
      <w:r w:rsidR="00D755D1">
        <w:rPr>
          <w:rFonts w:ascii="Times New Roman" w:hAnsi="Times New Roman" w:cs="Times New Roman"/>
        </w:rPr>
        <w:t xml:space="preserve">alle 20.30 </w:t>
      </w:r>
      <w:r w:rsidR="00132A9F" w:rsidRPr="008D158D">
        <w:rPr>
          <w:rFonts w:ascii="Times New Roman" w:hAnsi="Times New Roman" w:cs="Times New Roman"/>
        </w:rPr>
        <w:t>per</w:t>
      </w:r>
      <w:r w:rsidR="00F20AC6" w:rsidRPr="008D158D">
        <w:rPr>
          <w:rFonts w:ascii="Times New Roman" w:hAnsi="Times New Roman" w:cs="Times New Roman"/>
        </w:rPr>
        <w:t xml:space="preserve"> </w:t>
      </w:r>
      <w:r w:rsidR="004E18BF" w:rsidRPr="008D158D">
        <w:rPr>
          <w:rFonts w:ascii="Times New Roman" w:hAnsi="Times New Roman" w:cs="Times New Roman"/>
        </w:rPr>
        <w:t xml:space="preserve">l’evento natalizio di </w:t>
      </w:r>
      <w:r w:rsidR="00F20AC6" w:rsidRPr="008D158D">
        <w:rPr>
          <w:rFonts w:ascii="Times New Roman" w:hAnsi="Times New Roman" w:cs="Times New Roman"/>
        </w:rPr>
        <w:t>beneficenza organizzato</w:t>
      </w:r>
      <w:r w:rsidR="00132A9F" w:rsidRPr="008D158D">
        <w:rPr>
          <w:rFonts w:ascii="Times New Roman" w:hAnsi="Times New Roman" w:cs="Times New Roman"/>
        </w:rPr>
        <w:t xml:space="preserve"> da </w:t>
      </w:r>
      <w:r w:rsidR="004E18BF" w:rsidRPr="008D158D">
        <w:rPr>
          <w:rFonts w:ascii="Times New Roman" w:hAnsi="Times New Roman" w:cs="Times New Roman"/>
        </w:rPr>
        <w:t>AIDP, Federmanager Bologna-Ferrara-Ravenna e Manageritalia Emilia Romagna.</w:t>
      </w:r>
    </w:p>
    <w:p w:rsidR="00666739" w:rsidRPr="00705F7E" w:rsidRDefault="00132A9F" w:rsidP="004E18BF">
      <w:pPr>
        <w:spacing w:after="120"/>
        <w:jc w:val="both"/>
        <w:rPr>
          <w:rFonts w:ascii="Times New Roman" w:hAnsi="Times New Roman" w:cs="Times New Roman"/>
        </w:rPr>
      </w:pPr>
      <w:r w:rsidRPr="008D158D">
        <w:rPr>
          <w:rFonts w:ascii="Times New Roman" w:hAnsi="Times New Roman" w:cs="Times New Roman"/>
        </w:rPr>
        <w:t>L’</w:t>
      </w:r>
      <w:r w:rsidR="004E18BF" w:rsidRPr="008D158D">
        <w:rPr>
          <w:rFonts w:ascii="Times New Roman" w:hAnsi="Times New Roman" w:cs="Times New Roman"/>
        </w:rPr>
        <w:t xml:space="preserve">iniziativa </w:t>
      </w:r>
      <w:r w:rsidRPr="008D158D">
        <w:rPr>
          <w:rFonts w:ascii="Times New Roman" w:hAnsi="Times New Roman" w:cs="Times New Roman"/>
        </w:rPr>
        <w:t xml:space="preserve">ha ottenuto il </w:t>
      </w:r>
      <w:r w:rsidR="009C6FFE" w:rsidRPr="008D158D">
        <w:rPr>
          <w:rFonts w:ascii="Times New Roman" w:hAnsi="Times New Roman" w:cs="Times New Roman"/>
        </w:rPr>
        <w:t>patrocinio del Comune di Bologna</w:t>
      </w:r>
      <w:r w:rsidR="004E18BF" w:rsidRPr="008D158D">
        <w:rPr>
          <w:rFonts w:ascii="Times New Roman" w:hAnsi="Times New Roman" w:cs="Times New Roman"/>
        </w:rPr>
        <w:t xml:space="preserve">, </w:t>
      </w:r>
      <w:r w:rsidR="0000336B" w:rsidRPr="008D158D">
        <w:rPr>
          <w:rFonts w:ascii="Times New Roman" w:hAnsi="Times New Roman" w:cs="Times New Roman"/>
        </w:rPr>
        <w:t>d</w:t>
      </w:r>
      <w:r w:rsidR="004E18BF" w:rsidRPr="008D158D">
        <w:rPr>
          <w:rFonts w:ascii="Times New Roman" w:hAnsi="Times New Roman" w:cs="Times New Roman"/>
        </w:rPr>
        <w:t xml:space="preserve">ella </w:t>
      </w:r>
      <w:r w:rsidR="00D47AF5" w:rsidRPr="008D158D">
        <w:rPr>
          <w:rFonts w:ascii="Times New Roman" w:hAnsi="Times New Roman" w:cs="Times New Roman"/>
        </w:rPr>
        <w:t>Citt</w:t>
      </w:r>
      <w:r w:rsidR="00334D1D" w:rsidRPr="008D158D">
        <w:rPr>
          <w:rFonts w:ascii="Times New Roman" w:hAnsi="Times New Roman" w:cs="Times New Roman"/>
        </w:rPr>
        <w:t>à</w:t>
      </w:r>
      <w:r w:rsidR="00D47AF5" w:rsidRPr="008D158D">
        <w:rPr>
          <w:rFonts w:ascii="Times New Roman" w:hAnsi="Times New Roman" w:cs="Times New Roman"/>
        </w:rPr>
        <w:t xml:space="preserve"> Metropolitana</w:t>
      </w:r>
      <w:r w:rsidR="004E18BF" w:rsidRPr="008D158D">
        <w:rPr>
          <w:rFonts w:ascii="Times New Roman" w:hAnsi="Times New Roman" w:cs="Times New Roman"/>
        </w:rPr>
        <w:t xml:space="preserve"> e della Fondazione Hub del Territorio Emilia Romagna</w:t>
      </w:r>
      <w:r w:rsidR="0000336B" w:rsidRPr="008D158D">
        <w:rPr>
          <w:rFonts w:ascii="Times New Roman" w:hAnsi="Times New Roman" w:cs="Times New Roman"/>
        </w:rPr>
        <w:t>,</w:t>
      </w:r>
      <w:r w:rsidR="00BB0CEB" w:rsidRPr="008D158D">
        <w:rPr>
          <w:rFonts w:ascii="Times New Roman" w:hAnsi="Times New Roman" w:cs="Times New Roman"/>
        </w:rPr>
        <w:t xml:space="preserve"> l’intero</w:t>
      </w:r>
      <w:r w:rsidR="00F20AC6" w:rsidRPr="008D158D">
        <w:rPr>
          <w:rFonts w:ascii="Times New Roman" w:hAnsi="Times New Roman" w:cs="Times New Roman"/>
        </w:rPr>
        <w:t xml:space="preserve"> incasso sarà devoluto alle </w:t>
      </w:r>
      <w:r w:rsidR="00087247" w:rsidRPr="00705F7E">
        <w:rPr>
          <w:rFonts w:ascii="Times New Roman" w:hAnsi="Times New Roman" w:cs="Times New Roman"/>
        </w:rPr>
        <w:t>1</w:t>
      </w:r>
      <w:r w:rsidR="006775B3" w:rsidRPr="00705F7E">
        <w:rPr>
          <w:rFonts w:ascii="Times New Roman" w:hAnsi="Times New Roman" w:cs="Times New Roman"/>
        </w:rPr>
        <w:t>8</w:t>
      </w:r>
      <w:r w:rsidR="009C6FFE" w:rsidRPr="00705F7E">
        <w:rPr>
          <w:rFonts w:ascii="Times New Roman" w:hAnsi="Times New Roman" w:cs="Times New Roman"/>
        </w:rPr>
        <w:t xml:space="preserve"> </w:t>
      </w:r>
      <w:r w:rsidR="00F20AC6" w:rsidRPr="00705F7E">
        <w:rPr>
          <w:rFonts w:ascii="Times New Roman" w:hAnsi="Times New Roman" w:cs="Times New Roman"/>
        </w:rPr>
        <w:t xml:space="preserve">associazioni della città </w:t>
      </w:r>
      <w:r w:rsidR="009C6FFE" w:rsidRPr="00705F7E">
        <w:rPr>
          <w:rFonts w:ascii="Times New Roman" w:hAnsi="Times New Roman" w:cs="Times New Roman"/>
        </w:rPr>
        <w:t xml:space="preserve">partner del progetto </w:t>
      </w:r>
      <w:r w:rsidR="004E18BF" w:rsidRPr="00705F7E">
        <w:rPr>
          <w:rFonts w:ascii="Times New Roman" w:hAnsi="Times New Roman" w:cs="Times New Roman"/>
          <w:b/>
        </w:rPr>
        <w:t>“Gospel Soul Funky Music Show - Gran Galà di Solidarietà</w:t>
      </w:r>
      <w:r w:rsidR="00AA7B58" w:rsidRPr="00705F7E">
        <w:rPr>
          <w:rFonts w:ascii="Times New Roman" w:hAnsi="Times New Roman" w:cs="Times New Roman"/>
          <w:b/>
        </w:rPr>
        <w:t>”</w:t>
      </w:r>
      <w:r w:rsidR="009C6FFE" w:rsidRPr="00705F7E">
        <w:rPr>
          <w:rFonts w:ascii="Times New Roman" w:hAnsi="Times New Roman" w:cs="Times New Roman"/>
        </w:rPr>
        <w:t>.</w:t>
      </w:r>
    </w:p>
    <w:p w:rsidR="00666739" w:rsidRPr="008D158D" w:rsidRDefault="00BB0CEB" w:rsidP="004E18BF">
      <w:pPr>
        <w:spacing w:after="120"/>
        <w:jc w:val="both"/>
        <w:rPr>
          <w:rFonts w:ascii="Times New Roman" w:hAnsi="Times New Roman" w:cs="Times New Roman"/>
        </w:rPr>
      </w:pPr>
      <w:r w:rsidRPr="00705F7E">
        <w:rPr>
          <w:rFonts w:ascii="Times New Roman" w:hAnsi="Times New Roman" w:cs="Times New Roman"/>
        </w:rPr>
        <w:t xml:space="preserve">Ospiti della serata a </w:t>
      </w:r>
      <w:r w:rsidR="00BD3CF8" w:rsidRPr="00705F7E">
        <w:rPr>
          <w:rFonts w:ascii="Times New Roman" w:hAnsi="Times New Roman" w:cs="Times New Roman"/>
        </w:rPr>
        <w:t>t</w:t>
      </w:r>
      <w:r w:rsidRPr="00705F7E">
        <w:rPr>
          <w:rFonts w:ascii="Times New Roman" w:hAnsi="Times New Roman" w:cs="Times New Roman"/>
        </w:rPr>
        <w:t xml:space="preserve">eatro saranno </w:t>
      </w:r>
      <w:r w:rsidR="00F20AC6" w:rsidRPr="00705F7E">
        <w:rPr>
          <w:rFonts w:ascii="Times New Roman" w:hAnsi="Times New Roman" w:cs="Times New Roman"/>
          <w:b/>
          <w:bCs/>
        </w:rPr>
        <w:t>Massimo Bugan</w:t>
      </w:r>
      <w:r w:rsidR="00F20AC6" w:rsidRPr="00705F7E">
        <w:rPr>
          <w:rFonts w:ascii="Times New Roman" w:hAnsi="Times New Roman" w:cs="Times New Roman"/>
        </w:rPr>
        <w:t xml:space="preserve">i, </w:t>
      </w:r>
      <w:r w:rsidR="00632AB3" w:rsidRPr="00705F7E">
        <w:rPr>
          <w:rFonts w:ascii="Times New Roman" w:hAnsi="Times New Roman" w:cs="Times New Roman"/>
        </w:rPr>
        <w:t>A</w:t>
      </w:r>
      <w:r w:rsidR="00A63B2A" w:rsidRPr="00705F7E">
        <w:rPr>
          <w:rFonts w:ascii="Times New Roman" w:hAnsi="Times New Roman" w:cs="Times New Roman"/>
        </w:rPr>
        <w:t>ssessore</w:t>
      </w:r>
      <w:r w:rsidR="007A3E88" w:rsidRPr="00705F7E">
        <w:rPr>
          <w:rFonts w:ascii="Times New Roman" w:hAnsi="Times New Roman" w:cs="Times New Roman"/>
        </w:rPr>
        <w:t xml:space="preserve"> all’</w:t>
      </w:r>
      <w:r w:rsidR="00A63B2A" w:rsidRPr="00705F7E">
        <w:rPr>
          <w:rFonts w:ascii="Times New Roman" w:hAnsi="Times New Roman" w:cs="Times New Roman"/>
        </w:rPr>
        <w:t>Agenda digitale, trasparenza e semplificazione del Comune di Bologna</w:t>
      </w:r>
      <w:r w:rsidR="006775B3" w:rsidRPr="00705F7E">
        <w:rPr>
          <w:rFonts w:ascii="Times New Roman" w:hAnsi="Times New Roman" w:cs="Times New Roman"/>
        </w:rPr>
        <w:t xml:space="preserve">, </w:t>
      </w:r>
      <w:r w:rsidR="006775B3" w:rsidRPr="00705F7E">
        <w:rPr>
          <w:rFonts w:ascii="Times New Roman" w:hAnsi="Times New Roman" w:cs="Times New Roman"/>
          <w:b/>
        </w:rPr>
        <w:t>Morena Diazzi</w:t>
      </w:r>
      <w:r w:rsidR="006775B3" w:rsidRPr="00705F7E">
        <w:rPr>
          <w:rFonts w:ascii="Times New Roman" w:hAnsi="Times New Roman" w:cs="Times New Roman"/>
        </w:rPr>
        <w:t xml:space="preserve">, Direttore Generale Economia della Conoscenza, del Lavoro e dell'Impresa Regione Emilia Romagna, </w:t>
      </w:r>
      <w:r w:rsidR="006775B3" w:rsidRPr="00705F7E">
        <w:rPr>
          <w:rFonts w:ascii="Times New Roman" w:hAnsi="Times New Roman" w:cs="Times New Roman"/>
          <w:b/>
          <w:iCs/>
        </w:rPr>
        <w:t>Simona Lembi</w:t>
      </w:r>
      <w:r w:rsidR="006775B3" w:rsidRPr="00705F7E">
        <w:rPr>
          <w:rFonts w:ascii="Times New Roman" w:hAnsi="Times New Roman" w:cs="Times New Roman"/>
          <w:iCs/>
        </w:rPr>
        <w:t>, Responsabile Piano per l’Uguaglianza della Citta Metropolitana</w:t>
      </w:r>
      <w:r w:rsidR="00BD3CF8" w:rsidRPr="00705F7E">
        <w:rPr>
          <w:rFonts w:ascii="Times New Roman" w:hAnsi="Times New Roman" w:cs="Times New Roman"/>
          <w:iCs/>
        </w:rPr>
        <w:t>,</w:t>
      </w:r>
      <w:r w:rsidR="006775B3" w:rsidRPr="00705F7E">
        <w:rPr>
          <w:rFonts w:ascii="Times New Roman" w:hAnsi="Times New Roman" w:cs="Times New Roman"/>
          <w:b/>
          <w:bCs/>
        </w:rPr>
        <w:t xml:space="preserve"> </w:t>
      </w:r>
      <w:r w:rsidR="000239B9" w:rsidRPr="00705F7E">
        <w:rPr>
          <w:rFonts w:ascii="Times New Roman" w:hAnsi="Times New Roman" w:cs="Times New Roman"/>
          <w:b/>
          <w:bCs/>
        </w:rPr>
        <w:t>Roberta Mori,</w:t>
      </w:r>
      <w:r w:rsidR="000239B9" w:rsidRPr="00705F7E">
        <w:t xml:space="preserve"> </w:t>
      </w:r>
      <w:r w:rsidR="000239B9" w:rsidRPr="00705F7E">
        <w:rPr>
          <w:rFonts w:ascii="Times New Roman" w:hAnsi="Times New Roman" w:cs="Times New Roman"/>
        </w:rPr>
        <w:t>Consigliera Regionale e Componente Commissione per la parità e per i diritti delle person</w:t>
      </w:r>
      <w:r w:rsidR="004E43DC" w:rsidRPr="00705F7E">
        <w:rPr>
          <w:rFonts w:ascii="Times New Roman" w:hAnsi="Times New Roman" w:cs="Times New Roman"/>
        </w:rPr>
        <w:t>e</w:t>
      </w:r>
      <w:r w:rsidR="00BD3CF8" w:rsidRPr="00705F7E">
        <w:rPr>
          <w:rFonts w:ascii="Times New Roman" w:hAnsi="Times New Roman" w:cs="Times New Roman"/>
        </w:rPr>
        <w:t>,</w:t>
      </w:r>
      <w:r w:rsidR="006775B3" w:rsidRPr="00705F7E">
        <w:rPr>
          <w:rFonts w:ascii="Times New Roman" w:hAnsi="Times New Roman" w:cs="Times New Roman"/>
        </w:rPr>
        <w:t xml:space="preserve"> </w:t>
      </w:r>
      <w:r w:rsidR="006775B3" w:rsidRPr="00705F7E">
        <w:rPr>
          <w:rFonts w:ascii="Times New Roman" w:hAnsi="Times New Roman" w:cs="Times New Roman"/>
          <w:b/>
          <w:iCs/>
        </w:rPr>
        <w:t xml:space="preserve">Luca Rizzo Nervo, </w:t>
      </w:r>
      <w:r w:rsidR="006775B3" w:rsidRPr="00705F7E">
        <w:rPr>
          <w:rFonts w:ascii="Times New Roman" w:hAnsi="Times New Roman" w:cs="Times New Roman"/>
          <w:iCs/>
        </w:rPr>
        <w:t>Assessore al Welfare, nuove cittadinanze e fragilità</w:t>
      </w:r>
      <w:r w:rsidR="006775B3" w:rsidRPr="00705F7E">
        <w:rPr>
          <w:rFonts w:ascii="Times New Roman" w:hAnsi="Times New Roman" w:cs="Times New Roman"/>
          <w:color w:val="222222"/>
          <w:shd w:val="clear" w:color="auto" w:fill="FFFFFF"/>
        </w:rPr>
        <w:t xml:space="preserve"> del </w:t>
      </w:r>
      <w:r w:rsidR="006775B3" w:rsidRPr="00705F7E">
        <w:rPr>
          <w:rFonts w:ascii="Times New Roman" w:hAnsi="Times New Roman" w:cs="Times New Roman"/>
          <w:iCs/>
        </w:rPr>
        <w:t xml:space="preserve">Comune di Bologna e </w:t>
      </w:r>
      <w:r w:rsidR="006775B3" w:rsidRPr="00705F7E">
        <w:rPr>
          <w:rFonts w:ascii="Times New Roman" w:hAnsi="Times New Roman" w:cs="Times New Roman"/>
          <w:b/>
          <w:iCs/>
        </w:rPr>
        <w:t>Stefano Rotundo</w:t>
      </w:r>
      <w:r w:rsidR="006775B3" w:rsidRPr="00705F7E">
        <w:rPr>
          <w:rFonts w:ascii="Times New Roman" w:hAnsi="Times New Roman" w:cs="Times New Roman"/>
          <w:iCs/>
        </w:rPr>
        <w:t>, Direttore Servizio Affari generali e funzioni trasversali Regione Emilia Romagna</w:t>
      </w:r>
      <w:r w:rsidR="000239B9" w:rsidRPr="00705F7E">
        <w:rPr>
          <w:rFonts w:ascii="Times New Roman" w:hAnsi="Times New Roman" w:cs="Times New Roman"/>
        </w:rPr>
        <w:t>;</w:t>
      </w:r>
      <w:r w:rsidRPr="00705F7E">
        <w:rPr>
          <w:rFonts w:ascii="Times New Roman" w:hAnsi="Times New Roman" w:cs="Times New Roman"/>
        </w:rPr>
        <w:t xml:space="preserve"> oltre agli organizzatori, </w:t>
      </w:r>
      <w:r w:rsidR="00A63B2A" w:rsidRPr="00705F7E">
        <w:rPr>
          <w:rFonts w:ascii="Times New Roman" w:hAnsi="Times New Roman" w:cs="Times New Roman"/>
          <w:b/>
          <w:bCs/>
        </w:rPr>
        <w:t>Cristina Mezzanotte</w:t>
      </w:r>
      <w:r w:rsidR="00A63B2A" w:rsidRPr="00705F7E">
        <w:rPr>
          <w:rFonts w:ascii="Times New Roman" w:hAnsi="Times New Roman" w:cs="Times New Roman"/>
        </w:rPr>
        <w:t xml:space="preserve">, Presidente di </w:t>
      </w:r>
      <w:r w:rsidR="007A3E88" w:rsidRPr="00705F7E">
        <w:rPr>
          <w:rFonts w:ascii="Times New Roman" w:hAnsi="Times New Roman" w:cs="Times New Roman"/>
        </w:rPr>
        <w:t>M</w:t>
      </w:r>
      <w:r w:rsidR="00A63B2A" w:rsidRPr="00705F7E">
        <w:rPr>
          <w:rFonts w:ascii="Times New Roman" w:hAnsi="Times New Roman" w:cs="Times New Roman"/>
        </w:rPr>
        <w:t>anageritalia Emilia Romagna</w:t>
      </w:r>
      <w:r w:rsidR="00E6036D" w:rsidRPr="00705F7E">
        <w:rPr>
          <w:rFonts w:ascii="Times New Roman" w:hAnsi="Times New Roman" w:cs="Times New Roman"/>
        </w:rPr>
        <w:t>,</w:t>
      </w:r>
      <w:r w:rsidRPr="00705F7E">
        <w:rPr>
          <w:rFonts w:ascii="Times New Roman" w:hAnsi="Times New Roman" w:cs="Times New Roman"/>
        </w:rPr>
        <w:t xml:space="preserve"> </w:t>
      </w:r>
      <w:r w:rsidR="00087247" w:rsidRPr="00705F7E">
        <w:rPr>
          <w:rFonts w:ascii="Times New Roman" w:hAnsi="Times New Roman" w:cs="Times New Roman"/>
          <w:b/>
        </w:rPr>
        <w:t>Andrea Molza</w:t>
      </w:r>
      <w:r w:rsidR="00087247" w:rsidRPr="00705F7E">
        <w:rPr>
          <w:rFonts w:ascii="Times New Roman" w:hAnsi="Times New Roman" w:cs="Times New Roman"/>
        </w:rPr>
        <w:t>, Presidente Federmanager Bologna</w:t>
      </w:r>
      <w:r w:rsidR="00332CD8" w:rsidRPr="00705F7E">
        <w:rPr>
          <w:rFonts w:ascii="Times New Roman" w:hAnsi="Times New Roman" w:cs="Times New Roman"/>
        </w:rPr>
        <w:t>-Ferrara-</w:t>
      </w:r>
      <w:r w:rsidR="00087247" w:rsidRPr="00705F7E">
        <w:rPr>
          <w:rFonts w:ascii="Times New Roman" w:hAnsi="Times New Roman" w:cs="Times New Roman"/>
        </w:rPr>
        <w:t>Ravenna</w:t>
      </w:r>
      <w:r w:rsidR="00E6036D" w:rsidRPr="00705F7E">
        <w:rPr>
          <w:rFonts w:ascii="Times New Roman" w:hAnsi="Times New Roman" w:cs="Times New Roman"/>
        </w:rPr>
        <w:t xml:space="preserve"> e </w:t>
      </w:r>
      <w:r w:rsidR="00E6036D" w:rsidRPr="00705F7E">
        <w:rPr>
          <w:rFonts w:ascii="Times New Roman" w:hAnsi="Times New Roman" w:cs="Times New Roman"/>
          <w:b/>
          <w:iCs/>
        </w:rPr>
        <w:t>Marco Verga</w:t>
      </w:r>
      <w:r w:rsidR="00E6036D" w:rsidRPr="00705F7E">
        <w:rPr>
          <w:rFonts w:ascii="Times New Roman" w:hAnsi="Times New Roman" w:cs="Times New Roman"/>
          <w:iCs/>
        </w:rPr>
        <w:t>, Vice Presidente AIDP</w:t>
      </w:r>
      <w:r w:rsidR="00C56B60" w:rsidRPr="00705F7E">
        <w:rPr>
          <w:rFonts w:ascii="Times New Roman" w:hAnsi="Times New Roman" w:cs="Times New Roman"/>
          <w:iCs/>
        </w:rPr>
        <w:t xml:space="preserve"> Emilia Romagna</w:t>
      </w:r>
      <w:r w:rsidRPr="00705F7E">
        <w:rPr>
          <w:rFonts w:ascii="Times New Roman" w:hAnsi="Times New Roman" w:cs="Times New Roman"/>
        </w:rPr>
        <w:t>.</w:t>
      </w:r>
    </w:p>
    <w:p w:rsidR="00666739" w:rsidRPr="008D158D" w:rsidRDefault="00BD3E3E" w:rsidP="004E18BF">
      <w:pPr>
        <w:spacing w:after="120"/>
        <w:jc w:val="both"/>
        <w:rPr>
          <w:rFonts w:ascii="Times New Roman" w:hAnsi="Times New Roman" w:cs="Times New Roman"/>
        </w:rPr>
      </w:pPr>
      <w:r w:rsidRPr="008D158D">
        <w:rPr>
          <w:rFonts w:ascii="Times New Roman" w:hAnsi="Times New Roman" w:cs="Times New Roman"/>
        </w:rPr>
        <w:t>Il progetto è stato accolto con entusiasmo dal mondo della solidarietà bolognese e le 1</w:t>
      </w:r>
      <w:r w:rsidR="008E7267" w:rsidRPr="008D158D">
        <w:rPr>
          <w:rFonts w:ascii="Times New Roman" w:hAnsi="Times New Roman" w:cs="Times New Roman"/>
        </w:rPr>
        <w:t>7</w:t>
      </w:r>
      <w:r w:rsidRPr="008D158D">
        <w:rPr>
          <w:rFonts w:ascii="Times New Roman" w:hAnsi="Times New Roman" w:cs="Times New Roman"/>
        </w:rPr>
        <w:t xml:space="preserve"> principali associazioni solidali della città </w:t>
      </w:r>
      <w:r w:rsidR="00666739" w:rsidRPr="008D158D">
        <w:rPr>
          <w:rFonts w:ascii="Times New Roman" w:hAnsi="Times New Roman" w:cs="Times New Roman"/>
        </w:rPr>
        <w:t xml:space="preserve">che </w:t>
      </w:r>
      <w:r w:rsidRPr="008D158D">
        <w:rPr>
          <w:rFonts w:ascii="Times New Roman" w:hAnsi="Times New Roman" w:cs="Times New Roman"/>
        </w:rPr>
        <w:t xml:space="preserve">ne sono diventate partner </w:t>
      </w:r>
      <w:r w:rsidR="00666739" w:rsidRPr="008D158D">
        <w:rPr>
          <w:rFonts w:ascii="Times New Roman" w:hAnsi="Times New Roman" w:cs="Times New Roman"/>
        </w:rPr>
        <w:t>saranno anche</w:t>
      </w:r>
      <w:r w:rsidRPr="008D158D">
        <w:rPr>
          <w:rFonts w:ascii="Times New Roman" w:hAnsi="Times New Roman" w:cs="Times New Roman"/>
        </w:rPr>
        <w:t xml:space="preserve"> </w:t>
      </w:r>
      <w:r w:rsidR="00B23F3C" w:rsidRPr="008D158D">
        <w:rPr>
          <w:rFonts w:ascii="Times New Roman" w:hAnsi="Times New Roman" w:cs="Times New Roman"/>
        </w:rPr>
        <w:t xml:space="preserve">beneficiarie dell’incasso </w:t>
      </w:r>
      <w:r w:rsidRPr="008D158D">
        <w:rPr>
          <w:rFonts w:ascii="Times New Roman" w:hAnsi="Times New Roman" w:cs="Times New Roman"/>
        </w:rPr>
        <w:t>della serata</w:t>
      </w:r>
      <w:r w:rsidR="00666739" w:rsidRPr="008D158D">
        <w:rPr>
          <w:rFonts w:ascii="Times New Roman" w:hAnsi="Times New Roman" w:cs="Times New Roman"/>
        </w:rPr>
        <w:t>,</w:t>
      </w:r>
      <w:r w:rsidR="00B23F3C" w:rsidRPr="008D158D">
        <w:rPr>
          <w:rFonts w:ascii="Times New Roman" w:hAnsi="Times New Roman" w:cs="Times New Roman"/>
        </w:rPr>
        <w:t xml:space="preserve"> devoluto a progetti solidali</w:t>
      </w:r>
      <w:r w:rsidR="00B23F3C" w:rsidRPr="00705F7E">
        <w:rPr>
          <w:rFonts w:ascii="Times New Roman" w:hAnsi="Times New Roman" w:cs="Times New Roman"/>
        </w:rPr>
        <w:t xml:space="preserve">, con un particolare </w:t>
      </w:r>
      <w:r w:rsidR="00BD3CF8" w:rsidRPr="00705F7E">
        <w:rPr>
          <w:rFonts w:ascii="Times New Roman" w:hAnsi="Times New Roman" w:cs="Times New Roman"/>
        </w:rPr>
        <w:t xml:space="preserve">focus sull’obiettivo </w:t>
      </w:r>
      <w:r w:rsidR="00BD3CF8" w:rsidRPr="00E64884">
        <w:rPr>
          <w:rFonts w:ascii="Times New Roman" w:hAnsi="Times New Roman" w:cs="Times New Roman"/>
          <w:b/>
        </w:rPr>
        <w:t>“più donne nei Cda”</w:t>
      </w:r>
      <w:r w:rsidRPr="00E64884">
        <w:rPr>
          <w:rFonts w:ascii="Times New Roman" w:hAnsi="Times New Roman" w:cs="Times New Roman"/>
          <w:b/>
        </w:rPr>
        <w:t>.</w:t>
      </w:r>
    </w:p>
    <w:p w:rsidR="008E7267" w:rsidRDefault="008D158D" w:rsidP="004E18BF">
      <w:pPr>
        <w:spacing w:after="120"/>
        <w:jc w:val="both"/>
        <w:rPr>
          <w:rFonts w:ascii="Times New Roman" w:hAnsi="Times New Roman" w:cs="Times New Roman"/>
        </w:rPr>
      </w:pPr>
      <w:r w:rsidRPr="008D158D">
        <w:rPr>
          <w:rFonts w:ascii="Times New Roman" w:hAnsi="Times New Roman" w:cs="Times New Roman"/>
        </w:rPr>
        <w:t xml:space="preserve">Nel corso della serata saranno consegnati gli </w:t>
      </w:r>
      <w:r w:rsidR="009E2ED7">
        <w:rPr>
          <w:rFonts w:ascii="Times New Roman" w:hAnsi="Times New Roman" w:cs="Times New Roman"/>
        </w:rPr>
        <w:t>a</w:t>
      </w:r>
      <w:r w:rsidRPr="008D158D">
        <w:rPr>
          <w:rFonts w:ascii="Times New Roman" w:hAnsi="Times New Roman" w:cs="Times New Roman"/>
        </w:rPr>
        <w:t xml:space="preserve">ttestati di </w:t>
      </w:r>
      <w:r w:rsidR="009E2ED7">
        <w:rPr>
          <w:rFonts w:ascii="Times New Roman" w:hAnsi="Times New Roman" w:cs="Times New Roman"/>
        </w:rPr>
        <w:t>p</w:t>
      </w:r>
      <w:r w:rsidRPr="008D158D">
        <w:rPr>
          <w:rFonts w:ascii="Times New Roman" w:hAnsi="Times New Roman" w:cs="Times New Roman"/>
        </w:rPr>
        <w:t>artecipazione al P</w:t>
      </w:r>
      <w:r>
        <w:rPr>
          <w:rFonts w:ascii="Times New Roman" w:hAnsi="Times New Roman" w:cs="Times New Roman"/>
        </w:rPr>
        <w:t>rogetto</w:t>
      </w:r>
      <w:r w:rsidRPr="008D158D">
        <w:rPr>
          <w:rFonts w:ascii="Times New Roman" w:hAnsi="Times New Roman" w:cs="Times New Roman"/>
        </w:rPr>
        <w:t xml:space="preserve"> </w:t>
      </w:r>
      <w:r w:rsidR="009E2ED7" w:rsidRPr="009E2ED7">
        <w:rPr>
          <w:rFonts w:ascii="Times New Roman" w:hAnsi="Times New Roman" w:cs="Times New Roman"/>
        </w:rPr>
        <w:t>previsto nel Piano per l’uguaglianza della Città metropolitana di Bologna</w:t>
      </w:r>
      <w:r w:rsidR="009E2ED7" w:rsidRPr="008D158D">
        <w:rPr>
          <w:rFonts w:ascii="Times New Roman" w:hAnsi="Times New Roman" w:cs="Times New Roman"/>
          <w:b/>
        </w:rPr>
        <w:t xml:space="preserve"> </w:t>
      </w:r>
      <w:r w:rsidRPr="008D158D">
        <w:rPr>
          <w:rFonts w:ascii="Times New Roman" w:hAnsi="Times New Roman" w:cs="Times New Roman"/>
          <w:b/>
        </w:rPr>
        <w:t>Women on Board</w:t>
      </w:r>
      <w:r w:rsidRPr="008D158D">
        <w:rPr>
          <w:rFonts w:ascii="Times New Roman" w:hAnsi="Times New Roman" w:cs="Times New Roman"/>
        </w:rPr>
        <w:t xml:space="preserve">, </w:t>
      </w:r>
      <w:r w:rsidR="009E2ED7" w:rsidRPr="009E2ED7">
        <w:rPr>
          <w:rFonts w:ascii="Times New Roman" w:hAnsi="Times New Roman" w:cs="Times New Roman"/>
        </w:rPr>
        <w:t xml:space="preserve">organizzato insieme al Gruppo Minerva Federmanager Bologna – Ferrara – Ravenna, Manageritalia ER, Fondazione </w:t>
      </w:r>
      <w:r w:rsidR="009E2ED7">
        <w:rPr>
          <w:rFonts w:ascii="Times New Roman" w:hAnsi="Times New Roman" w:cs="Times New Roman"/>
        </w:rPr>
        <w:t xml:space="preserve">Hub del Territorio ER e AIDP ER, </w:t>
      </w:r>
      <w:r w:rsidRPr="008D158D">
        <w:rPr>
          <w:rFonts w:ascii="Times New Roman" w:hAnsi="Times New Roman" w:cs="Times New Roman"/>
        </w:rPr>
        <w:t xml:space="preserve">pensato per favorire l’accesso delle donne nei Consigli di Amministrazione con </w:t>
      </w:r>
      <w:r w:rsidR="0041755B">
        <w:rPr>
          <w:rFonts w:ascii="Times New Roman" w:hAnsi="Times New Roman" w:cs="Times New Roman"/>
        </w:rPr>
        <w:t>l’</w:t>
      </w:r>
      <w:r w:rsidRPr="008D158D">
        <w:rPr>
          <w:rFonts w:ascii="Times New Roman" w:hAnsi="Times New Roman" w:cs="Times New Roman"/>
        </w:rPr>
        <w:t>obiettivo di ridurre il divario di genere.</w:t>
      </w:r>
      <w:r>
        <w:rPr>
          <w:rFonts w:ascii="Times New Roman" w:hAnsi="Times New Roman" w:cs="Times New Roman"/>
        </w:rPr>
        <w:t xml:space="preserve"> Il </w:t>
      </w:r>
      <w:r w:rsidRPr="008D158D">
        <w:rPr>
          <w:rFonts w:ascii="Times New Roman" w:hAnsi="Times New Roman" w:cs="Times New Roman"/>
          <w:b/>
        </w:rPr>
        <w:t>percorso formativo</w:t>
      </w:r>
      <w:r>
        <w:rPr>
          <w:rFonts w:ascii="Times New Roman" w:hAnsi="Times New Roman" w:cs="Times New Roman"/>
        </w:rPr>
        <w:t>,</w:t>
      </w:r>
      <w:r w:rsidRPr="008D158D">
        <w:rPr>
          <w:rFonts w:ascii="Times New Roman" w:hAnsi="Times New Roman" w:cs="Times New Roman"/>
        </w:rPr>
        <w:t xml:space="preserve"> </w:t>
      </w:r>
      <w:r w:rsidR="001F0A58">
        <w:rPr>
          <w:rFonts w:ascii="Times New Roman" w:hAnsi="Times New Roman" w:cs="Times New Roman"/>
        </w:rPr>
        <w:t xml:space="preserve">articolato </w:t>
      </w:r>
      <w:r w:rsidR="001F0A58" w:rsidRPr="00705F7E">
        <w:rPr>
          <w:rFonts w:ascii="Times New Roman" w:hAnsi="Times New Roman" w:cs="Times New Roman"/>
        </w:rPr>
        <w:t>in 6</w:t>
      </w:r>
      <w:r w:rsidR="009E2ED7" w:rsidRPr="00705F7E">
        <w:rPr>
          <w:rFonts w:ascii="Times New Roman" w:hAnsi="Times New Roman" w:cs="Times New Roman"/>
        </w:rPr>
        <w:t xml:space="preserve"> incontri con </w:t>
      </w:r>
      <w:r w:rsidR="001F0A58" w:rsidRPr="00705F7E">
        <w:rPr>
          <w:rFonts w:ascii="Times New Roman" w:hAnsi="Times New Roman" w:cs="Times New Roman"/>
        </w:rPr>
        <w:t>12</w:t>
      </w:r>
      <w:r w:rsidR="009E2ED7" w:rsidRPr="00705F7E">
        <w:rPr>
          <w:rFonts w:ascii="Times New Roman" w:hAnsi="Times New Roman" w:cs="Times New Roman"/>
        </w:rPr>
        <w:t xml:space="preserve"> relatori, </w:t>
      </w:r>
      <w:r w:rsidRPr="00705F7E">
        <w:rPr>
          <w:rFonts w:ascii="Times New Roman" w:hAnsi="Times New Roman" w:cs="Times New Roman"/>
        </w:rPr>
        <w:t>ha potuto contare sull’adesione di oltre 200 partecipanti, in presenza e on line</w:t>
      </w:r>
      <w:r w:rsidR="009E2ED7" w:rsidRPr="00705F7E">
        <w:rPr>
          <w:rFonts w:ascii="Times New Roman" w:hAnsi="Times New Roman" w:cs="Times New Roman"/>
        </w:rPr>
        <w:t>.</w:t>
      </w:r>
    </w:p>
    <w:p w:rsidR="009E2ED7" w:rsidRPr="004E111B" w:rsidRDefault="009E2ED7" w:rsidP="004E18BF">
      <w:pPr>
        <w:spacing w:after="120"/>
        <w:jc w:val="both"/>
        <w:rPr>
          <w:rFonts w:ascii="Times New Roman" w:hAnsi="Times New Roman" w:cs="Times New Roman"/>
          <w:highlight w:val="green"/>
        </w:rPr>
      </w:pPr>
    </w:p>
    <w:p w:rsidR="004E111B" w:rsidRPr="00705F7E" w:rsidRDefault="004E111B" w:rsidP="004E111B">
      <w:pPr>
        <w:spacing w:after="120"/>
        <w:jc w:val="both"/>
        <w:rPr>
          <w:rFonts w:ascii="Times New Roman" w:hAnsi="Times New Roman" w:cs="Times New Roman"/>
          <w:i/>
        </w:rPr>
      </w:pPr>
      <w:r w:rsidRPr="00705F7E">
        <w:rPr>
          <w:rFonts w:ascii="Times New Roman" w:hAnsi="Times New Roman" w:cs="Times New Roman"/>
          <w:i/>
        </w:rPr>
        <w:t>“</w:t>
      </w:r>
      <w:r w:rsidRPr="00705F7E">
        <w:rPr>
          <w:rFonts w:ascii="Times New Roman" w:hAnsi="Times New Roman" w:cs="Times New Roman"/>
          <w:i/>
          <w:iCs/>
        </w:rPr>
        <w:t>Per noi è una grande soddisfazione aver riunito l’intero mondo della solidarietà bolognese in un progetto comune; credo che sia la prima volta</w:t>
      </w:r>
      <w:r w:rsidRPr="00705F7E">
        <w:rPr>
          <w:rFonts w:ascii="Times New Roman" w:hAnsi="Times New Roman" w:cs="Times New Roman"/>
          <w:i/>
        </w:rPr>
        <w:t xml:space="preserve"> </w:t>
      </w:r>
      <w:r w:rsidRPr="00705F7E">
        <w:rPr>
          <w:rFonts w:ascii="Times New Roman" w:hAnsi="Times New Roman" w:cs="Times New Roman"/>
        </w:rPr>
        <w:t xml:space="preserve">– ha commentato la Presidente di Manageritalia Emilia Romagna </w:t>
      </w:r>
      <w:r w:rsidRPr="00705F7E">
        <w:rPr>
          <w:rFonts w:ascii="Times New Roman" w:hAnsi="Times New Roman" w:cs="Times New Roman"/>
          <w:b/>
        </w:rPr>
        <w:t>Cristina Mezzanotte</w:t>
      </w:r>
      <w:r w:rsidRPr="00705F7E">
        <w:rPr>
          <w:rFonts w:ascii="Times New Roman" w:hAnsi="Times New Roman" w:cs="Times New Roman"/>
        </w:rPr>
        <w:t>, ideatrice dell’iniziativa –</w:t>
      </w:r>
      <w:r w:rsidRPr="00705F7E">
        <w:rPr>
          <w:rFonts w:ascii="Times New Roman" w:hAnsi="Times New Roman" w:cs="Times New Roman"/>
          <w:i/>
        </w:rPr>
        <w:t xml:space="preserve"> </w:t>
      </w:r>
      <w:r w:rsidRPr="00705F7E">
        <w:rPr>
          <w:rFonts w:ascii="Times New Roman" w:hAnsi="Times New Roman" w:cs="Times New Roman"/>
          <w:i/>
          <w:iCs/>
        </w:rPr>
        <w:t xml:space="preserve">Siamo orgogliosi di tante adesioni da parte delle Associazioni che operano sul territorio. </w:t>
      </w:r>
      <w:r w:rsidRPr="00705F7E">
        <w:rPr>
          <w:rFonts w:ascii="Times New Roman" w:hAnsi="Times New Roman" w:cs="Times New Roman"/>
          <w:i/>
        </w:rPr>
        <w:t>Durante la serata del 3 dicembre consegneremo gli Attestati di Partecipazione al Percorso Women on Board, che fa parte del Piano dell’Uguaglianza della Citta Metropolita. Women On Board ha intercettato il desiderio dell</w:t>
      </w:r>
      <w:r w:rsidR="00E64884">
        <w:rPr>
          <w:rFonts w:ascii="Times New Roman" w:hAnsi="Times New Roman" w:cs="Times New Roman"/>
          <w:i/>
        </w:rPr>
        <w:t>e</w:t>
      </w:r>
      <w:r w:rsidRPr="00705F7E">
        <w:rPr>
          <w:rFonts w:ascii="Times New Roman" w:hAnsi="Times New Roman" w:cs="Times New Roman"/>
          <w:i/>
        </w:rPr>
        <w:t xml:space="preserve"> donne del territorio di accrescere in competenza per giocare un ruolo piu' consapevole nei Consigli di Amministrazione.</w:t>
      </w:r>
    </w:p>
    <w:p w:rsidR="004C4F5E" w:rsidRPr="00705F7E" w:rsidRDefault="004C4F5E" w:rsidP="004C4F5E">
      <w:pPr>
        <w:spacing w:after="120"/>
        <w:jc w:val="both"/>
        <w:rPr>
          <w:rFonts w:ascii="Times New Roman" w:hAnsi="Times New Roman" w:cs="Times New Roman"/>
          <w:i/>
          <w:iCs/>
        </w:rPr>
      </w:pPr>
      <w:r w:rsidRPr="00705F7E">
        <w:rPr>
          <w:rFonts w:ascii="Times New Roman" w:hAnsi="Times New Roman" w:cs="Times New Roman"/>
        </w:rPr>
        <w:t xml:space="preserve">Il Presidente di Federmanager Bologna-Ferrara-Ravenna </w:t>
      </w:r>
      <w:r w:rsidRPr="00705F7E">
        <w:rPr>
          <w:rFonts w:ascii="Times New Roman" w:hAnsi="Times New Roman" w:cs="Times New Roman"/>
          <w:b/>
        </w:rPr>
        <w:t>Andrea Molza</w:t>
      </w:r>
      <w:r w:rsidRPr="00705F7E">
        <w:rPr>
          <w:rFonts w:ascii="Times New Roman" w:hAnsi="Times New Roman" w:cs="Times New Roman"/>
        </w:rPr>
        <w:t>, co-organizzatore dell’evento ha ricordato: “</w:t>
      </w:r>
      <w:r w:rsidRPr="00705F7E">
        <w:rPr>
          <w:rFonts w:ascii="Times New Roman" w:hAnsi="Times New Roman" w:cs="Times New Roman"/>
          <w:i/>
          <w:iCs/>
        </w:rPr>
        <w:t xml:space="preserve">Attraverso le nostre varie commissioni da anni ci impegniamo su temi sociali e territoriali </w:t>
      </w:r>
      <w:r w:rsidRPr="00705F7E">
        <w:rPr>
          <w:rFonts w:ascii="Times New Roman" w:hAnsi="Times New Roman" w:cs="Times New Roman"/>
          <w:i/>
          <w:iCs/>
        </w:rPr>
        <w:lastRenderedPageBreak/>
        <w:t xml:space="preserve">contribuendo all’identità di una managerialità competente e solidale. Con la nostra Fondazione </w:t>
      </w:r>
      <w:proofErr w:type="spellStart"/>
      <w:r w:rsidRPr="00705F7E">
        <w:rPr>
          <w:rFonts w:ascii="Times New Roman" w:hAnsi="Times New Roman" w:cs="Times New Roman"/>
          <w:i/>
          <w:iCs/>
        </w:rPr>
        <w:t>Vises</w:t>
      </w:r>
      <w:proofErr w:type="spellEnd"/>
      <w:r w:rsidRPr="00705F7E">
        <w:rPr>
          <w:rFonts w:ascii="Times New Roman" w:hAnsi="Times New Roman" w:cs="Times New Roman"/>
          <w:i/>
          <w:iCs/>
        </w:rPr>
        <w:t xml:space="preserve"> e l’Onlus Approdo Sicuro che rappresento in qualità di Consigliere la prima e </w:t>
      </w:r>
      <w:r w:rsidR="00E64884">
        <w:rPr>
          <w:rFonts w:ascii="Times New Roman" w:hAnsi="Times New Roman" w:cs="Times New Roman"/>
          <w:i/>
          <w:iCs/>
        </w:rPr>
        <w:t>P</w:t>
      </w:r>
      <w:r w:rsidRPr="00705F7E">
        <w:rPr>
          <w:rFonts w:ascii="Times New Roman" w:hAnsi="Times New Roman" w:cs="Times New Roman"/>
          <w:i/>
          <w:iCs/>
        </w:rPr>
        <w:t>residente la seconda, abbiamo realizzato progetti per favorire l’imprenditorialità femminile in Africa e ricollocazione di figure fragili al mercato del lavoro. Inoltre, insieme a Manageritalia E.R. e a CIDA, stiamo lavorando al ‘progetto osservatorio’, dedicato alle associazioni che si occupano di marginalità e volto ad identificare le best practice legate alla creazione di opportunità lavorative. Crediamo che l’attenzione ai più fragili debba diventare insieme a un approccio inclusivo un faro che illumina ogni giorno il comportamento dei manager.”</w:t>
      </w:r>
    </w:p>
    <w:p w:rsidR="00976007" w:rsidRDefault="008E7267" w:rsidP="00E30FCF">
      <w:pPr>
        <w:spacing w:after="120"/>
        <w:jc w:val="both"/>
        <w:rPr>
          <w:rFonts w:ascii="Times New Roman" w:hAnsi="Times New Roman" w:cs="Times New Roman"/>
          <w:i/>
          <w:iCs/>
        </w:rPr>
      </w:pPr>
      <w:r w:rsidRPr="00705F7E">
        <w:rPr>
          <w:rFonts w:ascii="Times New Roman" w:hAnsi="Times New Roman" w:cs="Times New Roman"/>
          <w:b/>
          <w:iCs/>
        </w:rPr>
        <w:t>Marco Verga</w:t>
      </w:r>
      <w:r w:rsidRPr="00705F7E">
        <w:rPr>
          <w:rFonts w:ascii="Times New Roman" w:hAnsi="Times New Roman" w:cs="Times New Roman"/>
          <w:iCs/>
        </w:rPr>
        <w:t>, Vice Presidente AIDP</w:t>
      </w:r>
      <w:r w:rsidR="00504ABC" w:rsidRPr="00705F7E">
        <w:rPr>
          <w:rFonts w:ascii="Times New Roman" w:hAnsi="Times New Roman" w:cs="Times New Roman"/>
          <w:iCs/>
        </w:rPr>
        <w:t xml:space="preserve"> Emilia Romagna</w:t>
      </w:r>
      <w:r w:rsidR="008D158D" w:rsidRPr="00705F7E">
        <w:rPr>
          <w:rFonts w:ascii="Times New Roman" w:hAnsi="Times New Roman" w:cs="Times New Roman"/>
          <w:iCs/>
        </w:rPr>
        <w:t>, che da questa edizione è partner dell’evento</w:t>
      </w:r>
      <w:r w:rsidRPr="00705F7E">
        <w:rPr>
          <w:rFonts w:ascii="Times New Roman" w:hAnsi="Times New Roman" w:cs="Times New Roman"/>
          <w:iCs/>
        </w:rPr>
        <w:t xml:space="preserve">: </w:t>
      </w:r>
      <w:r w:rsidR="00976007" w:rsidRPr="00705F7E">
        <w:rPr>
          <w:rFonts w:ascii="Times New Roman" w:hAnsi="Times New Roman" w:cs="Times New Roman"/>
          <w:i/>
          <w:iCs/>
        </w:rPr>
        <w:t xml:space="preserve">“AIDP si occupa di promuovere lo sviluppo responsabile ed etico della cultura manageriale in ambito risorse umane. A livello nazionale ha un'area specifica che si occupa dei rapporti con il terzo settore e di </w:t>
      </w:r>
      <w:proofErr w:type="spellStart"/>
      <w:r w:rsidR="00976007" w:rsidRPr="00705F7E">
        <w:rPr>
          <w:rFonts w:ascii="Times New Roman" w:hAnsi="Times New Roman" w:cs="Times New Roman"/>
          <w:i/>
          <w:iCs/>
        </w:rPr>
        <w:t>Diversity</w:t>
      </w:r>
      <w:proofErr w:type="spellEnd"/>
      <w:r w:rsidR="00976007" w:rsidRPr="00705F7E">
        <w:rPr>
          <w:rFonts w:ascii="Times New Roman" w:hAnsi="Times New Roman" w:cs="Times New Roman"/>
          <w:i/>
          <w:iCs/>
        </w:rPr>
        <w:t xml:space="preserve"> &amp; </w:t>
      </w:r>
      <w:proofErr w:type="spellStart"/>
      <w:r w:rsidR="00976007" w:rsidRPr="00705F7E">
        <w:rPr>
          <w:rFonts w:ascii="Times New Roman" w:hAnsi="Times New Roman" w:cs="Times New Roman"/>
          <w:i/>
          <w:iCs/>
        </w:rPr>
        <w:t>Inclusion</w:t>
      </w:r>
      <w:proofErr w:type="spellEnd"/>
      <w:r w:rsidR="00976007" w:rsidRPr="00705F7E">
        <w:rPr>
          <w:rFonts w:ascii="Times New Roman" w:hAnsi="Times New Roman" w:cs="Times New Roman"/>
          <w:i/>
          <w:iCs/>
        </w:rPr>
        <w:t xml:space="preserve"> che porta avanti progetti e condivisione di buone pratiche fra i suoi soci sulle tematiche della parità di genere e dell'inclusione. Ad ottobre abbiamo ospitato più di 800 professionisti HR nel nostro congresso nazionale a Bologna in cui abbiamo discusso dei "nuovi Paradigmi" del lavoro e nell'occasione abbiamo ospitato alcune delle associazioni presenti alla serata del 3 dicembre. Serata che AIDP ha deciso di sostenere per rafforzare il senso di rete e di collaborazione fra istituzioni, mondo delle imprese e terzo settore."</w:t>
      </w:r>
    </w:p>
    <w:p w:rsidR="00632AB3" w:rsidRPr="00E53280" w:rsidRDefault="00632AB3" w:rsidP="004E18BF">
      <w:pPr>
        <w:spacing w:after="120"/>
        <w:jc w:val="both"/>
        <w:rPr>
          <w:rFonts w:ascii="Times New Roman" w:eastAsia="Times New Roman" w:hAnsi="Times New Roman" w:cs="Times New Roman"/>
          <w:i/>
        </w:rPr>
      </w:pPr>
      <w:r w:rsidRPr="008D158D">
        <w:rPr>
          <w:rFonts w:ascii="Times New Roman" w:hAnsi="Times New Roman" w:cs="Times New Roman"/>
          <w:iCs/>
        </w:rPr>
        <w:t xml:space="preserve">Alla </w:t>
      </w:r>
      <w:r w:rsidR="00F95A19" w:rsidRPr="008D158D">
        <w:rPr>
          <w:rFonts w:ascii="Times New Roman" w:hAnsi="Times New Roman" w:cs="Times New Roman"/>
          <w:iCs/>
        </w:rPr>
        <w:t>presentazione del</w:t>
      </w:r>
      <w:r w:rsidR="004E18BF" w:rsidRPr="008D158D">
        <w:rPr>
          <w:rFonts w:ascii="Times New Roman" w:hAnsi="Times New Roman" w:cs="Times New Roman"/>
          <w:iCs/>
        </w:rPr>
        <w:t xml:space="preserve">l’evento </w:t>
      </w:r>
      <w:r w:rsidR="00F95A19" w:rsidRPr="008D158D">
        <w:rPr>
          <w:rFonts w:ascii="Times New Roman" w:hAnsi="Times New Roman" w:cs="Times New Roman"/>
          <w:iCs/>
        </w:rPr>
        <w:t xml:space="preserve">natalizio, avvenuta nel corso di una conferenza stampa a Palazzo d’Accursio, </w:t>
      </w:r>
      <w:r w:rsidRPr="008D158D">
        <w:rPr>
          <w:rFonts w:ascii="Times New Roman" w:hAnsi="Times New Roman" w:cs="Times New Roman"/>
          <w:iCs/>
        </w:rPr>
        <w:t xml:space="preserve">è </w:t>
      </w:r>
      <w:r w:rsidRPr="008D158D">
        <w:rPr>
          <w:rFonts w:ascii="Times New Roman" w:hAnsi="Times New Roman" w:cs="Times New Roman"/>
          <w:color w:val="222222"/>
          <w:shd w:val="clear" w:color="auto" w:fill="FFFFFF"/>
        </w:rPr>
        <w:t>intervenut</w:t>
      </w:r>
      <w:r w:rsidR="008E7267" w:rsidRPr="008D158D">
        <w:rPr>
          <w:rFonts w:ascii="Times New Roman" w:hAnsi="Times New Roman" w:cs="Times New Roman"/>
          <w:color w:val="222222"/>
          <w:shd w:val="clear" w:color="auto" w:fill="FFFFFF"/>
        </w:rPr>
        <w:t xml:space="preserve">o </w:t>
      </w:r>
      <w:r w:rsidRPr="008D158D">
        <w:rPr>
          <w:rFonts w:ascii="Times New Roman" w:hAnsi="Times New Roman" w:cs="Times New Roman"/>
          <w:color w:val="222222"/>
          <w:shd w:val="clear" w:color="auto" w:fill="FFFFFF"/>
        </w:rPr>
        <w:t>l</w:t>
      </w:r>
      <w:r w:rsidR="008E7267" w:rsidRPr="008D158D">
        <w:rPr>
          <w:rFonts w:ascii="Times New Roman" w:hAnsi="Times New Roman" w:cs="Times New Roman"/>
          <w:color w:val="222222"/>
          <w:shd w:val="clear" w:color="auto" w:fill="FFFFFF"/>
        </w:rPr>
        <w:t>’</w:t>
      </w:r>
      <w:r w:rsidR="008E7267" w:rsidRPr="008D158D">
        <w:rPr>
          <w:rFonts w:ascii="Times New Roman" w:hAnsi="Times New Roman" w:cs="Times New Roman"/>
          <w:iCs/>
        </w:rPr>
        <w:t>Assessore al Welfare, nuove cittadinanze e fragilità</w:t>
      </w:r>
      <w:r w:rsidR="008E7267" w:rsidRPr="008D158D">
        <w:rPr>
          <w:rFonts w:ascii="Times New Roman" w:hAnsi="Times New Roman" w:cs="Times New Roman"/>
          <w:color w:val="222222"/>
          <w:shd w:val="clear" w:color="auto" w:fill="FFFFFF"/>
        </w:rPr>
        <w:t xml:space="preserve"> del </w:t>
      </w:r>
      <w:r w:rsidR="008E7267" w:rsidRPr="008D158D">
        <w:rPr>
          <w:rFonts w:ascii="Times New Roman" w:hAnsi="Times New Roman" w:cs="Times New Roman"/>
          <w:iCs/>
        </w:rPr>
        <w:t>Comune di Bologna</w:t>
      </w:r>
      <w:r w:rsidR="008E7267" w:rsidRPr="008D158D">
        <w:rPr>
          <w:rFonts w:ascii="Times New Roman" w:hAnsi="Times New Roman" w:cs="Times New Roman"/>
          <w:color w:val="222222"/>
          <w:shd w:val="clear" w:color="auto" w:fill="FFFFFF"/>
        </w:rPr>
        <w:t xml:space="preserve"> </w:t>
      </w:r>
      <w:r w:rsidR="008E7267" w:rsidRPr="008D158D">
        <w:rPr>
          <w:rFonts w:ascii="Times New Roman" w:hAnsi="Times New Roman" w:cs="Times New Roman"/>
          <w:b/>
          <w:iCs/>
        </w:rPr>
        <w:t>Luca Rizzo Nervo</w:t>
      </w:r>
      <w:r w:rsidR="008E7267" w:rsidRPr="00E53280">
        <w:rPr>
          <w:rFonts w:ascii="Times New Roman" w:hAnsi="Times New Roman" w:cs="Times New Roman"/>
          <w:i/>
          <w:iCs/>
        </w:rPr>
        <w:t xml:space="preserve">: </w:t>
      </w:r>
      <w:r w:rsidR="00E53280" w:rsidRPr="00E53280">
        <w:rPr>
          <w:rFonts w:ascii="Times New Roman" w:hAnsi="Times New Roman" w:cs="Times New Roman"/>
          <w:i/>
          <w:iCs/>
        </w:rPr>
        <w:t>"I motivi per essere grati per iniziative come queste sono tantissimi, soprattutto l'importanza di aver messo assieme una rete di 18 realtà associative della città, che possono trovare in questa occasione un importante riconoscimento, un modo per raccontare il tanto che viene fatto in città per creare benessere sociale"</w:t>
      </w:r>
      <w:r w:rsidR="00E53280">
        <w:rPr>
          <w:rFonts w:ascii="Times New Roman" w:hAnsi="Times New Roman" w:cs="Times New Roman"/>
          <w:i/>
          <w:iCs/>
        </w:rPr>
        <w:t>.</w:t>
      </w:r>
    </w:p>
    <w:p w:rsidR="00F95A19" w:rsidRPr="008D158D" w:rsidRDefault="008E7267" w:rsidP="004E18BF">
      <w:pPr>
        <w:spacing w:after="120"/>
        <w:jc w:val="both"/>
        <w:rPr>
          <w:rFonts w:ascii="Times New Roman" w:eastAsia="Times New Roman" w:hAnsi="Times New Roman" w:cs="Times New Roman"/>
          <w:i/>
          <w:color w:val="222222"/>
        </w:rPr>
      </w:pPr>
      <w:r w:rsidRPr="008D158D">
        <w:rPr>
          <w:rFonts w:ascii="Times New Roman" w:hAnsi="Times New Roman" w:cs="Times New Roman"/>
          <w:bCs/>
        </w:rPr>
        <w:t>Presente anche</w:t>
      </w:r>
      <w:r w:rsidRPr="008D158D">
        <w:rPr>
          <w:rFonts w:ascii="Times New Roman" w:hAnsi="Times New Roman" w:cs="Times New Roman"/>
          <w:b/>
          <w:bCs/>
        </w:rPr>
        <w:t xml:space="preserve"> </w:t>
      </w:r>
      <w:r w:rsidRPr="008D158D">
        <w:rPr>
          <w:rFonts w:ascii="Times New Roman" w:hAnsi="Times New Roman" w:cs="Times New Roman"/>
          <w:b/>
          <w:iCs/>
        </w:rPr>
        <w:t>Simona Lembi</w:t>
      </w:r>
      <w:r w:rsidRPr="008D158D">
        <w:rPr>
          <w:rFonts w:ascii="Times New Roman" w:hAnsi="Times New Roman" w:cs="Times New Roman"/>
          <w:iCs/>
        </w:rPr>
        <w:t>, Responsabile Piano per l’Uguaglianza della Citt</w:t>
      </w:r>
      <w:r w:rsidR="00152F62">
        <w:rPr>
          <w:rFonts w:ascii="Times New Roman" w:hAnsi="Times New Roman" w:cs="Times New Roman"/>
          <w:iCs/>
        </w:rPr>
        <w:t>à</w:t>
      </w:r>
      <w:r w:rsidRPr="008D158D">
        <w:rPr>
          <w:rFonts w:ascii="Times New Roman" w:hAnsi="Times New Roman" w:cs="Times New Roman"/>
          <w:iCs/>
        </w:rPr>
        <w:t xml:space="preserve"> Metropolitana, che ha dichiarato: </w:t>
      </w:r>
      <w:r w:rsidR="00E87D95" w:rsidRPr="00E87D95">
        <w:rPr>
          <w:rFonts w:ascii="Times New Roman" w:hAnsi="Times New Roman" w:cs="Times New Roman"/>
          <w:i/>
        </w:rPr>
        <w:t xml:space="preserve">"Con </w:t>
      </w:r>
      <w:proofErr w:type="spellStart"/>
      <w:r w:rsidR="00E87D95" w:rsidRPr="00E87D95">
        <w:rPr>
          <w:rFonts w:ascii="Times New Roman" w:hAnsi="Times New Roman" w:cs="Times New Roman"/>
          <w:i/>
        </w:rPr>
        <w:t>Federmanager</w:t>
      </w:r>
      <w:proofErr w:type="spellEnd"/>
      <w:r w:rsidR="00E87D95" w:rsidRPr="00E87D95">
        <w:rPr>
          <w:rFonts w:ascii="Times New Roman" w:hAnsi="Times New Roman" w:cs="Times New Roman"/>
          <w:i/>
        </w:rPr>
        <w:t xml:space="preserve"> e </w:t>
      </w:r>
      <w:proofErr w:type="spellStart"/>
      <w:r w:rsidR="00E87D95" w:rsidRPr="00E87D95">
        <w:rPr>
          <w:rFonts w:ascii="Times New Roman" w:hAnsi="Times New Roman" w:cs="Times New Roman"/>
          <w:i/>
        </w:rPr>
        <w:t>Manageritalia</w:t>
      </w:r>
      <w:proofErr w:type="spellEnd"/>
      <w:r w:rsidR="00E87D95" w:rsidRPr="00E87D95">
        <w:rPr>
          <w:rFonts w:ascii="Times New Roman" w:hAnsi="Times New Roman" w:cs="Times New Roman"/>
          <w:i/>
        </w:rPr>
        <w:t xml:space="preserve"> abbiamo promosso insieme l'iniziativa Women on </w:t>
      </w:r>
      <w:proofErr w:type="spellStart"/>
      <w:r w:rsidR="00E87D95" w:rsidRPr="00E87D95">
        <w:rPr>
          <w:rFonts w:ascii="Times New Roman" w:hAnsi="Times New Roman" w:cs="Times New Roman"/>
          <w:i/>
        </w:rPr>
        <w:t>board</w:t>
      </w:r>
      <w:proofErr w:type="spellEnd"/>
      <w:r w:rsidR="00E87D95" w:rsidRPr="00E87D95">
        <w:rPr>
          <w:rFonts w:ascii="Times New Roman" w:hAnsi="Times New Roman" w:cs="Times New Roman"/>
          <w:i/>
        </w:rPr>
        <w:t xml:space="preserve">, come azione parte integrante del Piano per l'uguaglianza della Città metropolitana, un corso di formazione per sostenere le competenze delle manager cui le imprese possano rivolgersi per applicare la piena parità nei </w:t>
      </w:r>
      <w:proofErr w:type="spellStart"/>
      <w:r w:rsidR="00E87D95" w:rsidRPr="00E87D95">
        <w:rPr>
          <w:rFonts w:ascii="Times New Roman" w:hAnsi="Times New Roman" w:cs="Times New Roman"/>
          <w:i/>
        </w:rPr>
        <w:t>board</w:t>
      </w:r>
      <w:proofErr w:type="spellEnd"/>
      <w:r w:rsidR="00E87D95" w:rsidRPr="00E87D95">
        <w:rPr>
          <w:rFonts w:ascii="Times New Roman" w:hAnsi="Times New Roman" w:cs="Times New Roman"/>
          <w:i/>
        </w:rPr>
        <w:t>. Le prime azioni in questa direzione risalgono alla Norvegia del 2004, ormai la scusa che le donne non ci sono è un alibi senza fondamento, al nostro corso si sono presentate in 200, e sabato durante il Gala verranno premiate le prime che hanno portato a termine il percorso".</w:t>
      </w:r>
    </w:p>
    <w:p w:rsidR="00010288" w:rsidRPr="00010288" w:rsidRDefault="00010288" w:rsidP="00010288">
      <w:pPr>
        <w:spacing w:after="120"/>
        <w:jc w:val="both"/>
        <w:rPr>
          <w:rFonts w:ascii="Times New Roman" w:hAnsi="Times New Roman" w:cs="Times New Roman"/>
          <w:i/>
        </w:rPr>
      </w:pPr>
      <w:r w:rsidRPr="00010288">
        <w:rPr>
          <w:rFonts w:ascii="Times New Roman" w:hAnsi="Times New Roman" w:cs="Times New Roman"/>
          <w:b/>
          <w:iCs/>
        </w:rPr>
        <w:t xml:space="preserve">Sonia </w:t>
      </w:r>
      <w:proofErr w:type="spellStart"/>
      <w:r w:rsidRPr="00010288">
        <w:rPr>
          <w:rFonts w:ascii="Times New Roman" w:hAnsi="Times New Roman" w:cs="Times New Roman"/>
          <w:b/>
          <w:iCs/>
        </w:rPr>
        <w:t>Alvisi</w:t>
      </w:r>
      <w:proofErr w:type="spellEnd"/>
      <w:r w:rsidRPr="00010288">
        <w:rPr>
          <w:rFonts w:ascii="Times New Roman" w:hAnsi="Times New Roman" w:cs="Times New Roman"/>
          <w:iCs/>
        </w:rPr>
        <w:t xml:space="preserve">, Consigliere di Parità Regione Emilia-Romagna, nel corso del suo intervento </w:t>
      </w:r>
      <w:r w:rsidRPr="00010288">
        <w:rPr>
          <w:rFonts w:ascii="Times New Roman" w:hAnsi="Times New Roman" w:cs="Times New Roman"/>
        </w:rPr>
        <w:t xml:space="preserve">ha detto: </w:t>
      </w:r>
      <w:r w:rsidRPr="00010288">
        <w:rPr>
          <w:rFonts w:ascii="Times New Roman" w:hAnsi="Times New Roman" w:cs="Times New Roman"/>
          <w:i/>
        </w:rPr>
        <w:t>"L'</w:t>
      </w:r>
      <w:proofErr w:type="spellStart"/>
      <w:r w:rsidRPr="00010288">
        <w:rPr>
          <w:rFonts w:ascii="Times New Roman" w:hAnsi="Times New Roman" w:cs="Times New Roman"/>
          <w:i/>
        </w:rPr>
        <w:t>empowerment</w:t>
      </w:r>
      <w:proofErr w:type="spellEnd"/>
      <w:r w:rsidRPr="00010288">
        <w:rPr>
          <w:rFonts w:ascii="Times New Roman" w:hAnsi="Times New Roman" w:cs="Times New Roman"/>
          <w:i/>
        </w:rPr>
        <w:t xml:space="preserve"> delle donne è una questione vitale per me in quanto donna, madre , professionista Consulente del Lavoro e Consigliera di Parità Effettiva Regione Emilia-Romagna. Sul fronte della parità di genere nei Consigli di Amministrazione, l'Italia nell'ultimo decennio ha fatto passi da gigante passando da una componente femminile del 7% del 2011 al 38,8% del 2021. La spinta è arrivata da una norma ad hoc: con la Legge 120/2011 è stata introdotta la necessità di riservare delle quote di presenza al sesso meno rappresentato. Il testo oggi in vigore prevede una rappresentazione di almeno due quinti degli amministratori eletti.</w:t>
      </w:r>
      <w:r>
        <w:rPr>
          <w:rFonts w:ascii="Times New Roman" w:hAnsi="Times New Roman" w:cs="Times New Roman"/>
          <w:i/>
        </w:rPr>
        <w:t xml:space="preserve"> </w:t>
      </w:r>
      <w:r w:rsidRPr="00010288">
        <w:rPr>
          <w:rFonts w:ascii="Times New Roman" w:hAnsi="Times New Roman" w:cs="Times New Roman"/>
          <w:i/>
        </w:rPr>
        <w:t>A 10 anni dalla proposta della Commissione Europea, ora abbiamo una legge europea sulla parità di genere nei Cda delle società. Il nuovo orientamento mira a ridurre il divario di genere e dovrebbe avere ripercussioni positive sull'occupazione femminile in generale. Ma c</w:t>
      </w:r>
      <w:r w:rsidR="004A2509">
        <w:rPr>
          <w:rFonts w:ascii="Times New Roman" w:hAnsi="Times New Roman" w:cs="Times New Roman"/>
          <w:i/>
        </w:rPr>
        <w:t>'è ancora molto lavoro da fare."</w:t>
      </w:r>
    </w:p>
    <w:p w:rsidR="0090292C" w:rsidRPr="00705F7E" w:rsidRDefault="00AC0D53" w:rsidP="00516161">
      <w:pPr>
        <w:spacing w:after="120"/>
        <w:jc w:val="both"/>
        <w:rPr>
          <w:rFonts w:ascii="Times New Roman" w:hAnsi="Times New Roman" w:cs="Times New Roman"/>
        </w:rPr>
      </w:pPr>
      <w:r w:rsidRPr="00705F7E">
        <w:rPr>
          <w:rFonts w:ascii="Times New Roman" w:hAnsi="Times New Roman" w:cs="Times New Roman"/>
        </w:rPr>
        <w:t>N</w:t>
      </w:r>
      <w:r w:rsidR="0090292C" w:rsidRPr="00705F7E">
        <w:rPr>
          <w:rFonts w:ascii="Times New Roman" w:hAnsi="Times New Roman" w:cs="Times New Roman"/>
        </w:rPr>
        <w:t>e</w:t>
      </w:r>
      <w:r w:rsidRPr="00705F7E">
        <w:rPr>
          <w:rFonts w:ascii="Times New Roman" w:hAnsi="Times New Roman" w:cs="Times New Roman"/>
        </w:rPr>
        <w:t>l concerto del</w:t>
      </w:r>
      <w:r w:rsidR="008D158D" w:rsidRPr="00705F7E">
        <w:rPr>
          <w:rFonts w:ascii="Times New Roman" w:hAnsi="Times New Roman" w:cs="Times New Roman"/>
        </w:rPr>
        <w:t xml:space="preserve"> 3</w:t>
      </w:r>
      <w:r w:rsidRPr="00705F7E">
        <w:rPr>
          <w:rFonts w:ascii="Times New Roman" w:hAnsi="Times New Roman" w:cs="Times New Roman"/>
        </w:rPr>
        <w:t xml:space="preserve"> dicembre</w:t>
      </w:r>
      <w:r w:rsidR="00516161" w:rsidRPr="00705F7E">
        <w:rPr>
          <w:rFonts w:ascii="Times New Roman" w:hAnsi="Times New Roman" w:cs="Times New Roman"/>
        </w:rPr>
        <w:t xml:space="preserve"> le note travolgenti della musica soul, funk e gospel con </w:t>
      </w:r>
      <w:r w:rsidR="00516161" w:rsidRPr="00705F7E">
        <w:rPr>
          <w:rFonts w:ascii="Times New Roman" w:hAnsi="Times New Roman" w:cs="Times New Roman"/>
          <w:b/>
        </w:rPr>
        <w:t>Bononia Sound Machine</w:t>
      </w:r>
      <w:r w:rsidR="00516161" w:rsidRPr="00705F7E">
        <w:rPr>
          <w:rFonts w:ascii="Times New Roman" w:hAnsi="Times New Roman" w:cs="Times New Roman"/>
        </w:rPr>
        <w:t xml:space="preserve">, soul-funk band di dodici elementi che si esibisce insieme alle </w:t>
      </w:r>
      <w:r w:rsidR="00516161" w:rsidRPr="00705F7E">
        <w:rPr>
          <w:rFonts w:ascii="Times New Roman" w:hAnsi="Times New Roman" w:cs="Times New Roman"/>
          <w:b/>
        </w:rPr>
        <w:t>Funky Ladies</w:t>
      </w:r>
      <w:r w:rsidR="00516161" w:rsidRPr="00705F7E">
        <w:rPr>
          <w:rFonts w:ascii="Times New Roman" w:hAnsi="Times New Roman" w:cs="Times New Roman"/>
        </w:rPr>
        <w:t xml:space="preserve"> Chiara Sorrentino, Elena Villani e Valentina Tolomelli e il coro di 30 elementi </w:t>
      </w:r>
      <w:r w:rsidR="00516161" w:rsidRPr="00705F7E">
        <w:rPr>
          <w:rFonts w:ascii="Times New Roman" w:hAnsi="Times New Roman" w:cs="Times New Roman"/>
          <w:b/>
        </w:rPr>
        <w:t xml:space="preserve">Joy Gospel </w:t>
      </w:r>
      <w:proofErr w:type="spellStart"/>
      <w:r w:rsidR="00516161" w:rsidRPr="00705F7E">
        <w:rPr>
          <w:rFonts w:ascii="Times New Roman" w:hAnsi="Times New Roman" w:cs="Times New Roman"/>
          <w:b/>
        </w:rPr>
        <w:t>Choir</w:t>
      </w:r>
      <w:proofErr w:type="spellEnd"/>
      <w:r w:rsidR="00516161" w:rsidRPr="00705F7E">
        <w:rPr>
          <w:rFonts w:ascii="Times New Roman" w:hAnsi="Times New Roman" w:cs="Times New Roman"/>
        </w:rPr>
        <w:t xml:space="preserve"> diretto da Maria Sofia </w:t>
      </w:r>
      <w:proofErr w:type="spellStart"/>
      <w:r w:rsidR="00516161" w:rsidRPr="00705F7E">
        <w:rPr>
          <w:rFonts w:ascii="Times New Roman" w:hAnsi="Times New Roman" w:cs="Times New Roman"/>
        </w:rPr>
        <w:t>Cuppi</w:t>
      </w:r>
      <w:proofErr w:type="spellEnd"/>
      <w:r w:rsidR="00516161" w:rsidRPr="00705F7E">
        <w:rPr>
          <w:rFonts w:ascii="Times New Roman" w:hAnsi="Times New Roman" w:cs="Times New Roman"/>
        </w:rPr>
        <w:t xml:space="preserve"> all’insegna del “gospel contemporaneo”.</w:t>
      </w:r>
    </w:p>
    <w:p w:rsidR="008E7267" w:rsidRDefault="0090292C" w:rsidP="004E18BF">
      <w:pPr>
        <w:spacing w:after="120"/>
        <w:jc w:val="both"/>
        <w:rPr>
          <w:rFonts w:ascii="Times New Roman" w:hAnsi="Times New Roman" w:cs="Times New Roman"/>
          <w:sz w:val="24"/>
          <w:szCs w:val="24"/>
        </w:rPr>
      </w:pPr>
      <w:r w:rsidRPr="00705F7E">
        <w:rPr>
          <w:rFonts w:ascii="Times New Roman" w:hAnsi="Times New Roman" w:cs="Times New Roman"/>
        </w:rPr>
        <w:t xml:space="preserve">I biglietti della serata </w:t>
      </w:r>
      <w:r w:rsidR="00BD3CF8" w:rsidRPr="00705F7E">
        <w:rPr>
          <w:rFonts w:ascii="Times New Roman" w:hAnsi="Times New Roman" w:cs="Times New Roman"/>
        </w:rPr>
        <w:t xml:space="preserve">possono essere </w:t>
      </w:r>
      <w:r w:rsidR="001F0A58" w:rsidRPr="00705F7E">
        <w:rPr>
          <w:rFonts w:ascii="Times New Roman" w:hAnsi="Times New Roman" w:cs="Times New Roman"/>
        </w:rPr>
        <w:t xml:space="preserve">riservati, a fronte di una piccola donazione, presso le Onlus </w:t>
      </w:r>
      <w:r w:rsidR="006775B3" w:rsidRPr="00705F7E">
        <w:rPr>
          <w:rFonts w:ascii="Times New Roman" w:hAnsi="Times New Roman" w:cs="Times New Roman"/>
        </w:rPr>
        <w:t xml:space="preserve">e le organizzazioni di volontariato </w:t>
      </w:r>
      <w:r w:rsidR="001F0A58" w:rsidRPr="00705F7E">
        <w:rPr>
          <w:rFonts w:ascii="Times New Roman" w:hAnsi="Times New Roman" w:cs="Times New Roman"/>
        </w:rPr>
        <w:t>partner dell’evento</w:t>
      </w:r>
      <w:r w:rsidR="00AC0D53" w:rsidRPr="00705F7E">
        <w:rPr>
          <w:rFonts w:ascii="Times New Roman" w:hAnsi="Times New Roman" w:cs="Times New Roman"/>
        </w:rPr>
        <w:t>:</w:t>
      </w:r>
      <w:r w:rsidR="00967297" w:rsidRPr="00705F7E">
        <w:rPr>
          <w:rFonts w:ascii="Times New Roman" w:hAnsi="Times New Roman" w:cs="Times New Roman"/>
        </w:rPr>
        <w:t xml:space="preserve"> </w:t>
      </w:r>
      <w:r w:rsidR="006775B3" w:rsidRPr="00705F7E">
        <w:rPr>
          <w:rFonts w:ascii="Times New Roman" w:hAnsi="Times New Roman" w:cs="Times New Roman"/>
          <w:sz w:val="24"/>
          <w:szCs w:val="24"/>
        </w:rPr>
        <w:t xml:space="preserve">AIL Bologna ODV, Aliante, ANT, Antoniano, Associazione SOS Donna Bologna, Avvocati di Strada, Bimbo Tu, Cartiera, Cefa Onlus, Cucine Popolari, </w:t>
      </w:r>
      <w:proofErr w:type="spellStart"/>
      <w:r w:rsidR="006775B3" w:rsidRPr="00705F7E">
        <w:rPr>
          <w:rFonts w:ascii="Times New Roman" w:hAnsi="Times New Roman" w:cs="Times New Roman"/>
          <w:sz w:val="24"/>
          <w:szCs w:val="24"/>
        </w:rPr>
        <w:t>Eduradio</w:t>
      </w:r>
      <w:proofErr w:type="spellEnd"/>
      <w:r w:rsidR="006775B3" w:rsidRPr="00705F7E">
        <w:rPr>
          <w:rFonts w:ascii="Times New Roman" w:hAnsi="Times New Roman" w:cs="Times New Roman"/>
          <w:sz w:val="24"/>
          <w:szCs w:val="24"/>
        </w:rPr>
        <w:t xml:space="preserve">, </w:t>
      </w:r>
      <w:proofErr w:type="spellStart"/>
      <w:r w:rsidR="006775B3" w:rsidRPr="00705F7E">
        <w:rPr>
          <w:rFonts w:ascii="Times New Roman" w:hAnsi="Times New Roman" w:cs="Times New Roman"/>
          <w:sz w:val="24"/>
          <w:szCs w:val="24"/>
        </w:rPr>
        <w:t>Emergency</w:t>
      </w:r>
      <w:proofErr w:type="spellEnd"/>
      <w:r w:rsidR="006775B3" w:rsidRPr="00705F7E">
        <w:rPr>
          <w:rFonts w:ascii="Times New Roman" w:hAnsi="Times New Roman" w:cs="Times New Roman"/>
          <w:sz w:val="24"/>
          <w:szCs w:val="24"/>
        </w:rPr>
        <w:t>, Fiori di Campo ODV, Il Granaio ODV, Lilt, Loto ODV, Mondo Donna Onlus, Opera Padre Marella.</w:t>
      </w:r>
    </w:p>
    <w:p w:rsidR="00550BCC" w:rsidRPr="00550BCC" w:rsidRDefault="00550BCC" w:rsidP="00F848A5">
      <w:pPr>
        <w:spacing w:after="120"/>
        <w:jc w:val="both"/>
        <w:rPr>
          <w:i/>
          <w:sz w:val="18"/>
          <w:szCs w:val="18"/>
        </w:rPr>
      </w:pPr>
      <w:r w:rsidRPr="00550BCC">
        <w:rPr>
          <w:b/>
          <w:i/>
          <w:sz w:val="18"/>
          <w:szCs w:val="18"/>
        </w:rPr>
        <w:lastRenderedPageBreak/>
        <w:t>AIDP - Associazione Italiana per la Direzione del Personale</w:t>
      </w:r>
      <w:r w:rsidRPr="00550BCC">
        <w:rPr>
          <w:i/>
          <w:sz w:val="18"/>
          <w:szCs w:val="18"/>
        </w:rPr>
        <w:t xml:space="preserve"> </w:t>
      </w:r>
      <w:r w:rsidR="00F848A5">
        <w:rPr>
          <w:i/>
          <w:sz w:val="18"/>
          <w:szCs w:val="18"/>
        </w:rPr>
        <w:t xml:space="preserve">– </w:t>
      </w:r>
      <w:hyperlink r:id="rId8" w:history="1">
        <w:r w:rsidR="00F848A5" w:rsidRPr="00BE27A1">
          <w:rPr>
            <w:rStyle w:val="Collegamentoipertestuale"/>
            <w:i/>
            <w:sz w:val="18"/>
            <w:szCs w:val="18"/>
          </w:rPr>
          <w:t>www.aidp.it</w:t>
        </w:r>
      </w:hyperlink>
      <w:r w:rsidR="00F848A5">
        <w:rPr>
          <w:i/>
          <w:sz w:val="18"/>
          <w:szCs w:val="18"/>
        </w:rPr>
        <w:t xml:space="preserve"> - </w:t>
      </w:r>
      <w:r w:rsidRPr="00550BCC">
        <w:rPr>
          <w:i/>
          <w:sz w:val="18"/>
          <w:szCs w:val="18"/>
        </w:rPr>
        <w:t>è la più grande associazione di professionisti e manager del mondo Risorse Umane: un network di 18.000 membri, oltre 3.500 Soci, 17 gruppi regionali, una rete internazionale, dal 1960 promuove uno sviluppo serio e responsabile della cultura manageriale in ambito risorse umane. Il Gruppo regionale AIDP Emilia Romagna conta oltre 350 associati.</w:t>
      </w:r>
    </w:p>
    <w:p w:rsidR="00550BCC" w:rsidRPr="00550BCC" w:rsidRDefault="00550BCC" w:rsidP="00F848A5">
      <w:pPr>
        <w:spacing w:after="120"/>
        <w:jc w:val="both"/>
        <w:rPr>
          <w:i/>
          <w:sz w:val="18"/>
          <w:szCs w:val="18"/>
        </w:rPr>
      </w:pPr>
      <w:r w:rsidRPr="00550BCC">
        <w:rPr>
          <w:b/>
          <w:i/>
          <w:sz w:val="18"/>
          <w:szCs w:val="18"/>
        </w:rPr>
        <w:t>Federmanager Bologna – Ferrara – Ravenna</w:t>
      </w:r>
      <w:r w:rsidRPr="00550BCC">
        <w:rPr>
          <w:i/>
          <w:sz w:val="18"/>
          <w:szCs w:val="18"/>
        </w:rPr>
        <w:t xml:space="preserve"> </w:t>
      </w:r>
      <w:r w:rsidR="00F848A5">
        <w:rPr>
          <w:i/>
          <w:sz w:val="18"/>
          <w:szCs w:val="18"/>
        </w:rPr>
        <w:t xml:space="preserve">– </w:t>
      </w:r>
      <w:hyperlink r:id="rId9" w:history="1">
        <w:r w:rsidR="00F848A5" w:rsidRPr="00BE27A1">
          <w:rPr>
            <w:rStyle w:val="Collegamentoipertestuale"/>
            <w:i/>
            <w:sz w:val="18"/>
            <w:szCs w:val="18"/>
          </w:rPr>
          <w:t>www.bologna.federmanager.it</w:t>
        </w:r>
      </w:hyperlink>
      <w:r w:rsidR="00F848A5">
        <w:rPr>
          <w:i/>
          <w:sz w:val="18"/>
          <w:szCs w:val="18"/>
        </w:rPr>
        <w:t xml:space="preserve"> - </w:t>
      </w:r>
      <w:r w:rsidRPr="00550BCC">
        <w:rPr>
          <w:i/>
          <w:sz w:val="18"/>
          <w:szCs w:val="18"/>
        </w:rPr>
        <w:t>con all’attivo oltre 3.000 iscritti, è una sede territoriale di Federmanager, associazione costituita nel 1945 che rappresenta e tutela, in modo unitario ed esclusivo, 180.000 dirigenti, quadri apicali, alte professionalità, in servizio e in pensione, delle imprese produttrici di beni e di servizi. Fornisce ai manager iscritti assistenza contrattuale, previdenziale, sanitaria, legale e fiscale e realizza iniziative di natura culturale, formativa e di networking.</w:t>
      </w:r>
    </w:p>
    <w:p w:rsidR="00550BCC" w:rsidRDefault="00550BCC" w:rsidP="00F848A5">
      <w:pPr>
        <w:spacing w:after="120"/>
        <w:jc w:val="both"/>
        <w:rPr>
          <w:i/>
          <w:sz w:val="18"/>
          <w:szCs w:val="18"/>
        </w:rPr>
      </w:pPr>
      <w:r w:rsidRPr="00550BCC">
        <w:rPr>
          <w:b/>
          <w:i/>
          <w:sz w:val="18"/>
          <w:szCs w:val="18"/>
        </w:rPr>
        <w:t>Manageritalia Emilia Romagna</w:t>
      </w:r>
      <w:r w:rsidRPr="00550BCC">
        <w:rPr>
          <w:i/>
          <w:sz w:val="18"/>
          <w:szCs w:val="18"/>
        </w:rPr>
        <w:t xml:space="preserve"> </w:t>
      </w:r>
      <w:r w:rsidR="00F848A5">
        <w:rPr>
          <w:i/>
          <w:sz w:val="18"/>
          <w:szCs w:val="18"/>
        </w:rPr>
        <w:t xml:space="preserve">– </w:t>
      </w:r>
      <w:hyperlink r:id="rId10" w:history="1">
        <w:r w:rsidR="00F848A5" w:rsidRPr="00BE27A1">
          <w:rPr>
            <w:rStyle w:val="Collegamentoipertestuale"/>
            <w:i/>
            <w:sz w:val="18"/>
            <w:szCs w:val="18"/>
          </w:rPr>
          <w:t>www.manageritalia.it</w:t>
        </w:r>
      </w:hyperlink>
      <w:r w:rsidR="00F848A5">
        <w:rPr>
          <w:i/>
          <w:sz w:val="18"/>
          <w:szCs w:val="18"/>
        </w:rPr>
        <w:t xml:space="preserve"> - </w:t>
      </w:r>
      <w:r w:rsidRPr="00550BCC">
        <w:rPr>
          <w:i/>
          <w:sz w:val="18"/>
          <w:szCs w:val="18"/>
        </w:rPr>
        <w:t>è l’associazione regionale di dirigenti, quadri ed executive professional del terziario (commercio, trasporti, turismo, servizi) con 2.500 manager ai quali fornisce una vasta gamma di servizi, di derivazione contrattuale e non, formazione, consulenze professionali, sistemi assicurativi e di previdenza integrativa, assistenza sanitaria ai manager e alla famiglia, iniziative per la cultura e il tempo libero.</w:t>
      </w:r>
    </w:p>
    <w:p w:rsidR="00B15FAD" w:rsidRDefault="00B15FAD" w:rsidP="00F848A5">
      <w:pPr>
        <w:spacing w:after="120"/>
        <w:jc w:val="both"/>
        <w:rPr>
          <w:i/>
          <w:sz w:val="18"/>
          <w:szCs w:val="18"/>
        </w:rPr>
      </w:pPr>
      <w:r w:rsidRPr="00550BCC">
        <w:rPr>
          <w:b/>
          <w:i/>
          <w:sz w:val="18"/>
          <w:szCs w:val="18"/>
        </w:rPr>
        <w:t>CIDA</w:t>
      </w:r>
      <w:r w:rsidRPr="00550BCC">
        <w:rPr>
          <w:i/>
          <w:sz w:val="18"/>
          <w:szCs w:val="18"/>
        </w:rPr>
        <w:t xml:space="preserve"> </w:t>
      </w:r>
      <w:r w:rsidR="00F848A5">
        <w:rPr>
          <w:i/>
          <w:sz w:val="18"/>
          <w:szCs w:val="18"/>
        </w:rPr>
        <w:t xml:space="preserve">– </w:t>
      </w:r>
      <w:hyperlink r:id="rId11" w:history="1">
        <w:r w:rsidR="00F848A5" w:rsidRPr="00BE27A1">
          <w:rPr>
            <w:rStyle w:val="Collegamentoipertestuale"/>
            <w:i/>
            <w:sz w:val="18"/>
            <w:szCs w:val="18"/>
          </w:rPr>
          <w:t>www.cida.it</w:t>
        </w:r>
      </w:hyperlink>
      <w:r w:rsidR="00F848A5">
        <w:rPr>
          <w:i/>
          <w:sz w:val="18"/>
          <w:szCs w:val="18"/>
        </w:rPr>
        <w:t xml:space="preserve"> - </w:t>
      </w:r>
      <w:r w:rsidRPr="00550BCC">
        <w:rPr>
          <w:i/>
          <w:sz w:val="18"/>
          <w:szCs w:val="18"/>
        </w:rPr>
        <w:t xml:space="preserve">è la Confederazione sindacale che rappresenta unitariamente a livello istituzionale dirigenti, quadri e alte professionalità del pubblico e del privato. Le Federazioni aderenti a CIDA sono: Federmanager (industria), Manageritalia (commercio e terziario), FP-CIDA (funzione pubblica), CIMO-FESMED (medici del SSN), </w:t>
      </w:r>
      <w:proofErr w:type="spellStart"/>
      <w:r w:rsidRPr="00550BCC">
        <w:rPr>
          <w:i/>
          <w:sz w:val="18"/>
          <w:szCs w:val="18"/>
        </w:rPr>
        <w:t>Sindirettivo</w:t>
      </w:r>
      <w:proofErr w:type="spellEnd"/>
      <w:r w:rsidRPr="00550BCC">
        <w:rPr>
          <w:i/>
          <w:sz w:val="18"/>
          <w:szCs w:val="18"/>
        </w:rPr>
        <w:t xml:space="preserve"> (dirigenza Banca d’Italia), FENDA (agricoltura e ambiente), Federazione 3° Settore (sanità religiosa), FIDIA (assicurazioni), SAUR (Università e ricerca), </w:t>
      </w:r>
      <w:proofErr w:type="spellStart"/>
      <w:r w:rsidRPr="00550BCC">
        <w:rPr>
          <w:i/>
          <w:sz w:val="18"/>
          <w:szCs w:val="18"/>
        </w:rPr>
        <w:t>Sindirettivo</w:t>
      </w:r>
      <w:proofErr w:type="spellEnd"/>
      <w:r w:rsidRPr="00550BCC">
        <w:rPr>
          <w:i/>
          <w:sz w:val="18"/>
          <w:szCs w:val="18"/>
        </w:rPr>
        <w:t xml:space="preserve"> Consob (dirigenza Consob).</w:t>
      </w:r>
    </w:p>
    <w:p w:rsidR="00F848A5" w:rsidRPr="00550BCC" w:rsidRDefault="00F848A5" w:rsidP="00F848A5">
      <w:pPr>
        <w:spacing w:after="120"/>
        <w:jc w:val="both"/>
        <w:rPr>
          <w:i/>
          <w:sz w:val="18"/>
          <w:szCs w:val="18"/>
        </w:rPr>
      </w:pPr>
      <w:r w:rsidRPr="00576232">
        <w:rPr>
          <w:b/>
          <w:i/>
          <w:sz w:val="18"/>
          <w:szCs w:val="18"/>
        </w:rPr>
        <w:t>Hub del Territorio Emilia Romagna</w:t>
      </w:r>
      <w:r w:rsidRPr="00576232">
        <w:rPr>
          <w:i/>
          <w:sz w:val="18"/>
          <w:szCs w:val="18"/>
        </w:rPr>
        <w:t xml:space="preserve"> - </w:t>
      </w:r>
      <w:hyperlink r:id="rId12" w:history="1">
        <w:r w:rsidRPr="00576232">
          <w:rPr>
            <w:rStyle w:val="Collegamentoipertestuale"/>
            <w:i/>
            <w:sz w:val="18"/>
            <w:szCs w:val="18"/>
          </w:rPr>
          <w:t>www.hubdelterritorioer.com</w:t>
        </w:r>
      </w:hyperlink>
      <w:r w:rsidRPr="00576232">
        <w:rPr>
          <w:i/>
          <w:sz w:val="18"/>
          <w:szCs w:val="18"/>
        </w:rPr>
        <w:t xml:space="preserve"> -è una Fondazione di partecipazione che si presenta come una rete multistakeholder che accoglie persone, imprese, associazioni ed enti pubblici che hanno interesse nel contribuire alla valorizzazione dei beni comuni partendo dalla sostenibilità e rigenerazione dei patrimoni territoriali dell’Emilia Romagna. Hub del Territorio ER ha diversi gruppi di lavoro che si occupano di nuova imprenditoria, rigenerazione di imprese ed enti in chiave sostenibile; divulgazione e formazione dei temi dell’economia di territorio; coordinamento e dialogo dei player del territorio per progetti di sviluppo economico e sociale, per dare impulso a metodi e strategie di crescita allineati all’Agenda Onu 2030.</w:t>
      </w:r>
      <w:r w:rsidRPr="00F848A5">
        <w:rPr>
          <w:i/>
          <w:sz w:val="18"/>
          <w:szCs w:val="18"/>
        </w:rPr>
        <w:t xml:space="preserve"> </w:t>
      </w:r>
    </w:p>
    <w:p w:rsidR="00550BCC" w:rsidRPr="00705F7E" w:rsidRDefault="00550BCC">
      <w:pPr>
        <w:spacing w:after="120"/>
        <w:rPr>
          <w:rFonts w:ascii="Helvetica" w:hAnsi="Helvetica" w:cs="Helvetica"/>
          <w:i/>
          <w:iCs/>
          <w:sz w:val="18"/>
          <w:szCs w:val="18"/>
        </w:rPr>
      </w:pPr>
      <w:r w:rsidRPr="00550BCC">
        <w:rPr>
          <w:rFonts w:asciiTheme="minorHAnsi" w:hAnsiTheme="minorHAnsi" w:cs="Helvetica"/>
          <w:b/>
          <w:i/>
          <w:iCs/>
          <w:color w:val="201F1E"/>
          <w:sz w:val="18"/>
          <w:szCs w:val="18"/>
        </w:rPr>
        <w:t>Info:</w:t>
      </w:r>
      <w:r w:rsidRPr="00550BCC">
        <w:rPr>
          <w:rFonts w:asciiTheme="minorHAnsi" w:hAnsiTheme="minorHAnsi" w:cs="Helvetica"/>
          <w:b/>
          <w:i/>
          <w:iCs/>
          <w:color w:val="201F1E"/>
          <w:sz w:val="18"/>
          <w:szCs w:val="18"/>
        </w:rPr>
        <w:br/>
      </w:r>
      <w:r w:rsidRPr="00705F7E">
        <w:rPr>
          <w:rFonts w:asciiTheme="minorHAnsi" w:hAnsiTheme="minorHAnsi" w:cs="Helvetica"/>
          <w:i/>
          <w:iCs/>
          <w:color w:val="201F1E"/>
          <w:sz w:val="18"/>
          <w:szCs w:val="18"/>
        </w:rPr>
        <w:t xml:space="preserve">AIDP </w:t>
      </w:r>
      <w:r w:rsidR="00576232" w:rsidRPr="00705F7E">
        <w:rPr>
          <w:rFonts w:asciiTheme="minorHAnsi" w:hAnsiTheme="minorHAnsi" w:cs="Helvetica"/>
          <w:i/>
          <w:iCs/>
          <w:color w:val="201F1E"/>
          <w:sz w:val="18"/>
          <w:szCs w:val="18"/>
        </w:rPr>
        <w:t>Emilia Romagna</w:t>
      </w:r>
      <w:r w:rsidR="00BD3CF8" w:rsidRPr="00705F7E">
        <w:rPr>
          <w:rFonts w:asciiTheme="minorHAnsi" w:hAnsiTheme="minorHAnsi" w:cs="Helvetica"/>
          <w:i/>
          <w:iCs/>
          <w:color w:val="201F1E"/>
          <w:sz w:val="18"/>
          <w:szCs w:val="18"/>
        </w:rPr>
        <w:t>–</w:t>
      </w:r>
      <w:r w:rsidRPr="00705F7E">
        <w:rPr>
          <w:rFonts w:asciiTheme="minorHAnsi" w:hAnsiTheme="minorHAnsi" w:cs="Helvetica"/>
          <w:i/>
          <w:iCs/>
          <w:color w:val="201F1E"/>
          <w:sz w:val="18"/>
          <w:szCs w:val="18"/>
        </w:rPr>
        <w:t xml:space="preserve"> </w:t>
      </w:r>
      <w:r w:rsidR="003B273D">
        <w:rPr>
          <w:rFonts w:asciiTheme="minorHAnsi" w:hAnsiTheme="minorHAnsi" w:cs="Helvetica"/>
          <w:i/>
          <w:iCs/>
          <w:color w:val="201F1E"/>
          <w:sz w:val="18"/>
          <w:szCs w:val="18"/>
        </w:rPr>
        <w:t>Ilaria Sibani</w:t>
      </w:r>
      <w:r w:rsidR="00705F7E">
        <w:rPr>
          <w:rFonts w:asciiTheme="minorHAnsi" w:hAnsiTheme="minorHAnsi" w:cs="Helvetica"/>
          <w:i/>
          <w:iCs/>
          <w:color w:val="201F1E"/>
          <w:sz w:val="18"/>
          <w:szCs w:val="18"/>
        </w:rPr>
        <w:t xml:space="preserve">, </w:t>
      </w:r>
      <w:hyperlink r:id="rId13" w:history="1">
        <w:r w:rsidR="00705F7E" w:rsidRPr="00705F7E">
          <w:rPr>
            <w:rStyle w:val="Collegamentoipertestuale"/>
            <w:rFonts w:asciiTheme="minorHAnsi" w:hAnsiTheme="minorHAnsi" w:cs="Helvetica"/>
            <w:i/>
            <w:iCs/>
            <w:color w:val="auto"/>
            <w:sz w:val="18"/>
            <w:szCs w:val="18"/>
            <w:u w:val="none"/>
          </w:rPr>
          <w:t>aidpemiliaromagna@aidp.it</w:t>
        </w:r>
      </w:hyperlink>
      <w:r w:rsidR="00705F7E" w:rsidRPr="00705F7E">
        <w:rPr>
          <w:rFonts w:asciiTheme="minorHAnsi" w:hAnsiTheme="minorHAnsi" w:cs="Helvetica"/>
          <w:i/>
          <w:iCs/>
          <w:sz w:val="18"/>
          <w:szCs w:val="18"/>
        </w:rPr>
        <w:br/>
      </w:r>
      <w:r w:rsidRPr="00705F7E">
        <w:rPr>
          <w:rFonts w:asciiTheme="minorHAnsi" w:hAnsiTheme="minorHAnsi" w:cs="Helvetica"/>
          <w:i/>
          <w:iCs/>
          <w:sz w:val="18"/>
          <w:szCs w:val="18"/>
        </w:rPr>
        <w:t xml:space="preserve">Federmanager Bologna-Ferrara-Ravenna – Sara Tirelli/Monica Dall’Olio, </w:t>
      </w:r>
      <w:hyperlink r:id="rId14" w:history="1">
        <w:r w:rsidR="00705F7E" w:rsidRPr="00705F7E">
          <w:rPr>
            <w:rStyle w:val="Collegamentoipertestuale"/>
            <w:rFonts w:asciiTheme="minorHAnsi" w:hAnsiTheme="minorHAnsi" w:cs="Helvetica"/>
            <w:i/>
            <w:iCs/>
            <w:color w:val="auto"/>
            <w:sz w:val="18"/>
            <w:szCs w:val="18"/>
            <w:u w:val="none"/>
          </w:rPr>
          <w:t>monica.dallolio1@gmail.com</w:t>
        </w:r>
      </w:hyperlink>
      <w:r w:rsidR="00705F7E" w:rsidRPr="00705F7E">
        <w:rPr>
          <w:rFonts w:asciiTheme="minorHAnsi" w:hAnsiTheme="minorHAnsi" w:cs="Helvetica"/>
          <w:i/>
          <w:iCs/>
          <w:sz w:val="18"/>
          <w:szCs w:val="18"/>
        </w:rPr>
        <w:t xml:space="preserve"> </w:t>
      </w:r>
      <w:r w:rsidRPr="00705F7E">
        <w:rPr>
          <w:rFonts w:asciiTheme="minorHAnsi" w:hAnsiTheme="minorHAnsi" w:cs="Helvetica"/>
          <w:i/>
          <w:iCs/>
          <w:sz w:val="18"/>
          <w:szCs w:val="18"/>
        </w:rPr>
        <w:t>, tel. + 39 335 470916</w:t>
      </w:r>
      <w:r w:rsidR="00705F7E" w:rsidRPr="00705F7E">
        <w:rPr>
          <w:rFonts w:asciiTheme="minorHAnsi" w:hAnsiTheme="minorHAnsi" w:cs="Helvetica"/>
          <w:i/>
          <w:iCs/>
          <w:sz w:val="18"/>
          <w:szCs w:val="18"/>
        </w:rPr>
        <w:br/>
      </w:r>
      <w:r w:rsidR="008D1650" w:rsidRPr="00705F7E">
        <w:rPr>
          <w:rFonts w:asciiTheme="minorHAnsi" w:hAnsiTheme="minorHAnsi" w:cs="Helvetica"/>
          <w:i/>
          <w:iCs/>
          <w:sz w:val="18"/>
          <w:szCs w:val="18"/>
        </w:rPr>
        <w:t>Manageritalia E.R</w:t>
      </w:r>
      <w:r w:rsidR="00CF0A8B" w:rsidRPr="00705F7E">
        <w:rPr>
          <w:rFonts w:asciiTheme="minorHAnsi" w:hAnsiTheme="minorHAnsi" w:cs="Helvetica"/>
          <w:i/>
          <w:iCs/>
          <w:sz w:val="18"/>
          <w:szCs w:val="18"/>
        </w:rPr>
        <w:t>.</w:t>
      </w:r>
      <w:r w:rsidR="008D1650" w:rsidRPr="00705F7E">
        <w:rPr>
          <w:rFonts w:asciiTheme="minorHAnsi" w:hAnsiTheme="minorHAnsi" w:cs="Helvetica"/>
          <w:i/>
          <w:iCs/>
          <w:sz w:val="18"/>
          <w:szCs w:val="18"/>
        </w:rPr>
        <w:t xml:space="preserve"> - Eleonora Pignatti</w:t>
      </w:r>
      <w:r w:rsidR="00CF0A8B" w:rsidRPr="00705F7E">
        <w:rPr>
          <w:rFonts w:asciiTheme="minorHAnsi" w:hAnsiTheme="minorHAnsi" w:cs="Helvetica"/>
          <w:i/>
          <w:iCs/>
          <w:sz w:val="18"/>
          <w:szCs w:val="18"/>
        </w:rPr>
        <w:t>,</w:t>
      </w:r>
      <w:r w:rsidR="008D1650" w:rsidRPr="00705F7E">
        <w:rPr>
          <w:rFonts w:asciiTheme="minorHAnsi" w:hAnsiTheme="minorHAnsi" w:cs="Helvetica"/>
          <w:i/>
          <w:iCs/>
          <w:sz w:val="18"/>
          <w:szCs w:val="18"/>
        </w:rPr>
        <w:t xml:space="preserve"> </w:t>
      </w:r>
      <w:hyperlink r:id="rId15" w:history="1">
        <w:r w:rsidR="008D1650" w:rsidRPr="00705F7E">
          <w:rPr>
            <w:rFonts w:asciiTheme="minorHAnsi" w:hAnsiTheme="minorHAnsi" w:cs="Helvetica"/>
            <w:i/>
            <w:sz w:val="18"/>
            <w:szCs w:val="18"/>
          </w:rPr>
          <w:t>bologna@manageritalia.it</w:t>
        </w:r>
      </w:hyperlink>
      <w:r w:rsidR="00CF0A8B" w:rsidRPr="00705F7E">
        <w:rPr>
          <w:rFonts w:asciiTheme="minorHAnsi" w:hAnsiTheme="minorHAnsi" w:cs="Helvetica"/>
          <w:i/>
          <w:sz w:val="18"/>
          <w:szCs w:val="18"/>
        </w:rPr>
        <w:t xml:space="preserve">, tel. </w:t>
      </w:r>
      <w:r w:rsidR="008D1650" w:rsidRPr="00705F7E">
        <w:rPr>
          <w:rFonts w:asciiTheme="minorHAnsi" w:hAnsiTheme="minorHAnsi" w:cs="Helvetica"/>
          <w:i/>
          <w:iCs/>
          <w:sz w:val="18"/>
          <w:szCs w:val="18"/>
        </w:rPr>
        <w:t>+39 051</w:t>
      </w:r>
      <w:r w:rsidR="00CF0A8B" w:rsidRPr="00705F7E">
        <w:rPr>
          <w:rFonts w:asciiTheme="minorHAnsi" w:hAnsiTheme="minorHAnsi" w:cs="Helvetica"/>
          <w:i/>
          <w:iCs/>
          <w:sz w:val="18"/>
          <w:szCs w:val="18"/>
        </w:rPr>
        <w:t xml:space="preserve"> </w:t>
      </w:r>
      <w:r w:rsidR="008D1650" w:rsidRPr="00705F7E">
        <w:rPr>
          <w:rFonts w:asciiTheme="minorHAnsi" w:hAnsiTheme="minorHAnsi" w:cs="Helvetica"/>
          <w:i/>
          <w:iCs/>
          <w:sz w:val="18"/>
          <w:szCs w:val="18"/>
        </w:rPr>
        <w:t>399712</w:t>
      </w:r>
    </w:p>
    <w:sectPr w:rsidR="00550BCC" w:rsidRPr="00705F7E" w:rsidSect="00AD77DD">
      <w:head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5A" w:rsidRDefault="0073015A" w:rsidP="00194D62">
      <w:r>
        <w:separator/>
      </w:r>
    </w:p>
  </w:endnote>
  <w:endnote w:type="continuationSeparator" w:id="0">
    <w:p w:rsidR="0073015A" w:rsidRDefault="0073015A" w:rsidP="00194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5A" w:rsidRDefault="0073015A" w:rsidP="00194D62">
      <w:r>
        <w:separator/>
      </w:r>
    </w:p>
  </w:footnote>
  <w:footnote w:type="continuationSeparator" w:id="0">
    <w:p w:rsidR="0073015A" w:rsidRDefault="0073015A" w:rsidP="0019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DC" w:rsidRDefault="000C77DC" w:rsidP="000C77DC">
    <w:pPr>
      <w:jc w:val="center"/>
      <w:rPr>
        <w:rFonts w:ascii="Times New Roman" w:hAnsi="Times New Roman" w:cs="Times New Roman"/>
        <w:b/>
        <w:bCs/>
        <w:sz w:val="28"/>
        <w:szCs w:val="28"/>
      </w:rPr>
    </w:pPr>
    <w:r>
      <w:rPr>
        <w:noProof/>
        <w:color w:val="201F1E"/>
        <w:sz w:val="29"/>
        <w:szCs w:val="29"/>
      </w:rPr>
      <w:drawing>
        <wp:inline distT="0" distB="0" distL="0" distR="0">
          <wp:extent cx="643467" cy="643467"/>
          <wp:effectExtent l="0" t="0" r="444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_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6938" cy="656938"/>
                  </a:xfrm>
                  <a:prstGeom prst="rect">
                    <a:avLst/>
                  </a:prstGeom>
                </pic:spPr>
              </pic:pic>
            </a:graphicData>
          </a:graphic>
        </wp:inline>
      </w:drawing>
    </w:r>
    <w:r>
      <w:rPr>
        <w:rFonts w:ascii="Times New Roman" w:hAnsi="Times New Roman" w:cs="Times New Roman"/>
        <w:b/>
        <w:bCs/>
        <w:noProof/>
        <w:sz w:val="28"/>
        <w:szCs w:val="28"/>
      </w:rPr>
      <w:drawing>
        <wp:inline distT="0" distB="0" distL="0" distR="0">
          <wp:extent cx="1812756" cy="550334"/>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3557" cy="571829"/>
                  </a:xfrm>
                  <a:prstGeom prst="rect">
                    <a:avLst/>
                  </a:prstGeom>
                </pic:spPr>
              </pic:pic>
            </a:graphicData>
          </a:graphic>
        </wp:inline>
      </w:drawing>
    </w:r>
    <w:r>
      <w:rPr>
        <w:noProof/>
        <w:color w:val="201F1E"/>
        <w:sz w:val="29"/>
        <w:szCs w:val="29"/>
      </w:rPr>
      <w:drawing>
        <wp:inline distT="0" distB="0" distL="0" distR="0">
          <wp:extent cx="1031739" cy="567267"/>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3205" cy="584568"/>
                  </a:xfrm>
                  <a:prstGeom prst="rect">
                    <a:avLst/>
                  </a:prstGeom>
                  <a:noFill/>
                  <a:ln>
                    <a:noFill/>
                  </a:ln>
                </pic:spPr>
              </pic:pic>
            </a:graphicData>
          </a:graphic>
        </wp:inline>
      </w:drawing>
    </w:r>
    <w:r w:rsidR="00DD169E">
      <w:rPr>
        <w:rFonts w:ascii="Times New Roman" w:hAnsi="Times New Roman" w:cs="Times New Roman"/>
        <w:b/>
        <w:bCs/>
        <w:sz w:val="28"/>
        <w:szCs w:val="28"/>
      </w:rPr>
      <w:t xml:space="preserve">                 </w:t>
    </w:r>
    <w:r>
      <w:rPr>
        <w:noProof/>
      </w:rPr>
      <w:drawing>
        <wp:inline distT="0" distB="0" distL="0" distR="0">
          <wp:extent cx="638175" cy="583019"/>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8450" cy="656356"/>
                  </a:xfrm>
                  <a:prstGeom prst="rect">
                    <a:avLst/>
                  </a:prstGeom>
                </pic:spPr>
              </pic:pic>
            </a:graphicData>
          </a:graphic>
        </wp:inline>
      </w:drawing>
    </w:r>
    <w:r>
      <w:rPr>
        <w:noProof/>
      </w:rPr>
      <w:drawing>
        <wp:inline distT="0" distB="0" distL="0" distR="0">
          <wp:extent cx="1223383" cy="579755"/>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6" cstate="print"/>
                  <a:stretch>
                    <a:fillRect/>
                  </a:stretch>
                </pic:blipFill>
                <pic:spPr>
                  <a:xfrm>
                    <a:off x="0" y="0"/>
                    <a:ext cx="1272465" cy="603015"/>
                  </a:xfrm>
                  <a:prstGeom prst="rect">
                    <a:avLst/>
                  </a:prstGeom>
                </pic:spPr>
              </pic:pic>
            </a:graphicData>
          </a:graphic>
        </wp:inline>
      </w:drawing>
    </w:r>
  </w:p>
  <w:p w:rsidR="000C77DC" w:rsidRPr="000C77DC" w:rsidRDefault="000C77DC" w:rsidP="000C77DC">
    <w:pPr>
      <w:jc w:val="center"/>
      <w:rPr>
        <w:rFonts w:ascii="Times New Roman" w:hAnsi="Times New Roman" w:cs="Times New Roman"/>
        <w:b/>
        <w:bCs/>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4E1D"/>
    <w:multiLevelType w:val="multilevel"/>
    <w:tmpl w:val="D40C55DA"/>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cs="Times New Roman"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tabs>
          <w:tab w:val="num" w:pos="2803"/>
        </w:tabs>
        <w:ind w:left="2803" w:hanging="360"/>
      </w:pPr>
      <w:rPr>
        <w:rFonts w:ascii="Wingdings" w:hAnsi="Wingdings" w:hint="default"/>
        <w:sz w:val="20"/>
      </w:rPr>
    </w:lvl>
    <w:lvl w:ilvl="4">
      <w:start w:val="1"/>
      <w:numFmt w:val="bullet"/>
      <w:lvlText w:val=""/>
      <w:lvlJc w:val="left"/>
      <w:pPr>
        <w:tabs>
          <w:tab w:val="num" w:pos="3523"/>
        </w:tabs>
        <w:ind w:left="3523" w:hanging="360"/>
      </w:pPr>
      <w:rPr>
        <w:rFonts w:ascii="Wingdings" w:hAnsi="Wingdings" w:hint="default"/>
        <w:sz w:val="20"/>
      </w:rPr>
    </w:lvl>
    <w:lvl w:ilvl="5">
      <w:start w:val="1"/>
      <w:numFmt w:val="bullet"/>
      <w:lvlText w:val=""/>
      <w:lvlJc w:val="left"/>
      <w:pPr>
        <w:tabs>
          <w:tab w:val="num" w:pos="4243"/>
        </w:tabs>
        <w:ind w:left="4243" w:hanging="360"/>
      </w:pPr>
      <w:rPr>
        <w:rFonts w:ascii="Wingdings" w:hAnsi="Wingdings" w:hint="default"/>
        <w:sz w:val="20"/>
      </w:rPr>
    </w:lvl>
    <w:lvl w:ilvl="6">
      <w:start w:val="1"/>
      <w:numFmt w:val="bullet"/>
      <w:lvlText w:val=""/>
      <w:lvlJc w:val="left"/>
      <w:pPr>
        <w:tabs>
          <w:tab w:val="num" w:pos="4963"/>
        </w:tabs>
        <w:ind w:left="4963" w:hanging="360"/>
      </w:pPr>
      <w:rPr>
        <w:rFonts w:ascii="Wingdings" w:hAnsi="Wingdings" w:hint="default"/>
        <w:sz w:val="20"/>
      </w:rPr>
    </w:lvl>
    <w:lvl w:ilvl="7">
      <w:start w:val="1"/>
      <w:numFmt w:val="bullet"/>
      <w:lvlText w:val=""/>
      <w:lvlJc w:val="left"/>
      <w:pPr>
        <w:tabs>
          <w:tab w:val="num" w:pos="5683"/>
        </w:tabs>
        <w:ind w:left="5683" w:hanging="360"/>
      </w:pPr>
      <w:rPr>
        <w:rFonts w:ascii="Wingdings" w:hAnsi="Wingdings" w:hint="default"/>
        <w:sz w:val="20"/>
      </w:rPr>
    </w:lvl>
    <w:lvl w:ilvl="8">
      <w:start w:val="1"/>
      <w:numFmt w:val="bullet"/>
      <w:lvlText w:val=""/>
      <w:lvlJc w:val="left"/>
      <w:pPr>
        <w:tabs>
          <w:tab w:val="num" w:pos="6403"/>
        </w:tabs>
        <w:ind w:left="6403" w:hanging="360"/>
      </w:pPr>
      <w:rPr>
        <w:rFonts w:ascii="Wingdings" w:hAnsi="Wingdings" w:hint="default"/>
        <w:sz w:val="20"/>
      </w:rPr>
    </w:lvl>
  </w:abstractNum>
  <w:abstractNum w:abstractNumId="1">
    <w:nsid w:val="731C562D"/>
    <w:multiLevelType w:val="multilevel"/>
    <w:tmpl w:val="7B445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B42FDA"/>
    <w:rsid w:val="0000336B"/>
    <w:rsid w:val="00005BBB"/>
    <w:rsid w:val="00010288"/>
    <w:rsid w:val="00013E2F"/>
    <w:rsid w:val="000239B9"/>
    <w:rsid w:val="000755BC"/>
    <w:rsid w:val="00087247"/>
    <w:rsid w:val="000C77DC"/>
    <w:rsid w:val="000E7422"/>
    <w:rsid w:val="001101B5"/>
    <w:rsid w:val="00115D4A"/>
    <w:rsid w:val="00132A9F"/>
    <w:rsid w:val="001427D4"/>
    <w:rsid w:val="00143B6F"/>
    <w:rsid w:val="00152F62"/>
    <w:rsid w:val="00193DA9"/>
    <w:rsid w:val="00194D62"/>
    <w:rsid w:val="001D3A0B"/>
    <w:rsid w:val="001F0A58"/>
    <w:rsid w:val="001F45A5"/>
    <w:rsid w:val="002314B1"/>
    <w:rsid w:val="00251987"/>
    <w:rsid w:val="002A27CB"/>
    <w:rsid w:val="002D61D7"/>
    <w:rsid w:val="002E583D"/>
    <w:rsid w:val="00332CD8"/>
    <w:rsid w:val="00334D1D"/>
    <w:rsid w:val="00366F10"/>
    <w:rsid w:val="00386255"/>
    <w:rsid w:val="003B273D"/>
    <w:rsid w:val="003C0547"/>
    <w:rsid w:val="003D34A7"/>
    <w:rsid w:val="0041755B"/>
    <w:rsid w:val="0045578B"/>
    <w:rsid w:val="004A2509"/>
    <w:rsid w:val="004A74EA"/>
    <w:rsid w:val="004B17B1"/>
    <w:rsid w:val="004B7236"/>
    <w:rsid w:val="004C4F5E"/>
    <w:rsid w:val="004E1094"/>
    <w:rsid w:val="004E111B"/>
    <w:rsid w:val="004E18BF"/>
    <w:rsid w:val="004E43DC"/>
    <w:rsid w:val="004F49C6"/>
    <w:rsid w:val="00504ABC"/>
    <w:rsid w:val="00516161"/>
    <w:rsid w:val="0052286E"/>
    <w:rsid w:val="0053531A"/>
    <w:rsid w:val="0053674A"/>
    <w:rsid w:val="005411B3"/>
    <w:rsid w:val="00550BCC"/>
    <w:rsid w:val="00576232"/>
    <w:rsid w:val="005E22DC"/>
    <w:rsid w:val="005E3900"/>
    <w:rsid w:val="00600299"/>
    <w:rsid w:val="0062168C"/>
    <w:rsid w:val="00632AB3"/>
    <w:rsid w:val="006426C3"/>
    <w:rsid w:val="00647EAF"/>
    <w:rsid w:val="00666739"/>
    <w:rsid w:val="006775B3"/>
    <w:rsid w:val="006F1F0E"/>
    <w:rsid w:val="00701792"/>
    <w:rsid w:val="00701D36"/>
    <w:rsid w:val="00705F7E"/>
    <w:rsid w:val="007076ED"/>
    <w:rsid w:val="0073015A"/>
    <w:rsid w:val="007557E0"/>
    <w:rsid w:val="00777320"/>
    <w:rsid w:val="007A3E88"/>
    <w:rsid w:val="008115B7"/>
    <w:rsid w:val="00852BBF"/>
    <w:rsid w:val="008538B8"/>
    <w:rsid w:val="008955EE"/>
    <w:rsid w:val="008A7AC1"/>
    <w:rsid w:val="008D158D"/>
    <w:rsid w:val="008D1650"/>
    <w:rsid w:val="008E4354"/>
    <w:rsid w:val="008E7267"/>
    <w:rsid w:val="0090292C"/>
    <w:rsid w:val="0092212B"/>
    <w:rsid w:val="00967297"/>
    <w:rsid w:val="00976007"/>
    <w:rsid w:val="009C6FFE"/>
    <w:rsid w:val="009E2ED7"/>
    <w:rsid w:val="009E5D78"/>
    <w:rsid w:val="00A02759"/>
    <w:rsid w:val="00A02E3C"/>
    <w:rsid w:val="00A60D10"/>
    <w:rsid w:val="00A63B2A"/>
    <w:rsid w:val="00A67AD3"/>
    <w:rsid w:val="00A81E17"/>
    <w:rsid w:val="00AA7B58"/>
    <w:rsid w:val="00AC0D53"/>
    <w:rsid w:val="00AD77DD"/>
    <w:rsid w:val="00AE79A9"/>
    <w:rsid w:val="00B15FAD"/>
    <w:rsid w:val="00B23F3C"/>
    <w:rsid w:val="00B42FDA"/>
    <w:rsid w:val="00B6620A"/>
    <w:rsid w:val="00BA0332"/>
    <w:rsid w:val="00BB0CEB"/>
    <w:rsid w:val="00BC6A25"/>
    <w:rsid w:val="00BD3CF8"/>
    <w:rsid w:val="00BD3E3E"/>
    <w:rsid w:val="00BE1BE1"/>
    <w:rsid w:val="00C17D9C"/>
    <w:rsid w:val="00C47B33"/>
    <w:rsid w:val="00C56B60"/>
    <w:rsid w:val="00C6406D"/>
    <w:rsid w:val="00C7308B"/>
    <w:rsid w:val="00C7764A"/>
    <w:rsid w:val="00C846C5"/>
    <w:rsid w:val="00CF0A8B"/>
    <w:rsid w:val="00D32738"/>
    <w:rsid w:val="00D47AF5"/>
    <w:rsid w:val="00D60175"/>
    <w:rsid w:val="00D755D1"/>
    <w:rsid w:val="00DC442C"/>
    <w:rsid w:val="00DD169E"/>
    <w:rsid w:val="00DF59B8"/>
    <w:rsid w:val="00E22A44"/>
    <w:rsid w:val="00E30FCF"/>
    <w:rsid w:val="00E53280"/>
    <w:rsid w:val="00E6036D"/>
    <w:rsid w:val="00E64884"/>
    <w:rsid w:val="00E65DFA"/>
    <w:rsid w:val="00E743E1"/>
    <w:rsid w:val="00E87D95"/>
    <w:rsid w:val="00EF1C05"/>
    <w:rsid w:val="00F20AC6"/>
    <w:rsid w:val="00F22EA7"/>
    <w:rsid w:val="00F43D5A"/>
    <w:rsid w:val="00F54927"/>
    <w:rsid w:val="00F55E08"/>
    <w:rsid w:val="00F60105"/>
    <w:rsid w:val="00F8045C"/>
    <w:rsid w:val="00F848A5"/>
    <w:rsid w:val="00F95A19"/>
    <w:rsid w:val="00FA4A8B"/>
    <w:rsid w:val="00FB7552"/>
    <w:rsid w:val="00FE3C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68C"/>
    <w:pPr>
      <w:spacing w:after="0" w:line="240" w:lineRule="auto"/>
    </w:pPr>
    <w:rPr>
      <w:rFonts w:ascii="Calibri" w:hAnsi="Calibri" w:cs="Calibri"/>
      <w:lang w:eastAsia="it-IT"/>
    </w:rPr>
  </w:style>
  <w:style w:type="paragraph" w:styleId="Titolo1">
    <w:name w:val="heading 1"/>
    <w:basedOn w:val="Normale"/>
    <w:link w:val="Titolo1Carattere"/>
    <w:uiPriority w:val="9"/>
    <w:qFormat/>
    <w:rsid w:val="000239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168C"/>
    <w:rPr>
      <w:color w:val="0000FF"/>
      <w:u w:val="single"/>
    </w:rPr>
  </w:style>
  <w:style w:type="paragraph" w:styleId="NormaleWeb">
    <w:name w:val="Normal (Web)"/>
    <w:basedOn w:val="Normale"/>
    <w:uiPriority w:val="99"/>
    <w:unhideWhenUsed/>
    <w:rsid w:val="0062168C"/>
    <w:pPr>
      <w:spacing w:before="100" w:beforeAutospacing="1" w:after="100" w:afterAutospacing="1"/>
    </w:pPr>
  </w:style>
  <w:style w:type="character" w:styleId="Enfasigrassetto">
    <w:name w:val="Strong"/>
    <w:basedOn w:val="Carpredefinitoparagrafo"/>
    <w:uiPriority w:val="22"/>
    <w:qFormat/>
    <w:rsid w:val="0062168C"/>
    <w:rPr>
      <w:b/>
      <w:bCs/>
    </w:rPr>
  </w:style>
  <w:style w:type="character" w:styleId="Enfasicorsivo">
    <w:name w:val="Emphasis"/>
    <w:basedOn w:val="Carpredefinitoparagrafo"/>
    <w:uiPriority w:val="20"/>
    <w:qFormat/>
    <w:rsid w:val="0062168C"/>
    <w:rPr>
      <w:i/>
      <w:iCs/>
    </w:rPr>
  </w:style>
  <w:style w:type="character" w:customStyle="1" w:styleId="Menzionenonrisolta1">
    <w:name w:val="Menzione non risolta1"/>
    <w:basedOn w:val="Carpredefinitoparagrafo"/>
    <w:uiPriority w:val="99"/>
    <w:semiHidden/>
    <w:unhideWhenUsed/>
    <w:rsid w:val="009C6FFE"/>
    <w:rPr>
      <w:color w:val="605E5C"/>
      <w:shd w:val="clear" w:color="auto" w:fill="E1DFDD"/>
    </w:rPr>
  </w:style>
  <w:style w:type="character" w:customStyle="1" w:styleId="Titolo1Carattere">
    <w:name w:val="Titolo 1 Carattere"/>
    <w:basedOn w:val="Carpredefinitoparagrafo"/>
    <w:link w:val="Titolo1"/>
    <w:uiPriority w:val="9"/>
    <w:rsid w:val="000239B9"/>
    <w:rPr>
      <w:rFonts w:ascii="Times New Roman" w:eastAsia="Times New Roman" w:hAnsi="Times New Roman" w:cs="Times New Roman"/>
      <w:b/>
      <w:bCs/>
      <w:kern w:val="36"/>
      <w:sz w:val="48"/>
      <w:szCs w:val="48"/>
      <w:lang w:eastAsia="it-IT"/>
    </w:rPr>
  </w:style>
  <w:style w:type="character" w:customStyle="1" w:styleId="Menzionenonrisolta2">
    <w:name w:val="Menzione non risolta2"/>
    <w:basedOn w:val="Carpredefinitoparagrafo"/>
    <w:uiPriority w:val="99"/>
    <w:semiHidden/>
    <w:unhideWhenUsed/>
    <w:rsid w:val="008D1650"/>
    <w:rPr>
      <w:color w:val="605E5C"/>
      <w:shd w:val="clear" w:color="auto" w:fill="E1DFDD"/>
    </w:rPr>
  </w:style>
  <w:style w:type="paragraph" w:styleId="Intestazione">
    <w:name w:val="header"/>
    <w:basedOn w:val="Normale"/>
    <w:link w:val="IntestazioneCarattere"/>
    <w:uiPriority w:val="99"/>
    <w:unhideWhenUsed/>
    <w:rsid w:val="00194D62"/>
    <w:pPr>
      <w:tabs>
        <w:tab w:val="center" w:pos="4819"/>
        <w:tab w:val="right" w:pos="9638"/>
      </w:tabs>
    </w:pPr>
  </w:style>
  <w:style w:type="character" w:customStyle="1" w:styleId="IntestazioneCarattere">
    <w:name w:val="Intestazione Carattere"/>
    <w:basedOn w:val="Carpredefinitoparagrafo"/>
    <w:link w:val="Intestazione"/>
    <w:uiPriority w:val="99"/>
    <w:rsid w:val="00194D62"/>
    <w:rPr>
      <w:rFonts w:ascii="Calibri" w:hAnsi="Calibri" w:cs="Calibri"/>
      <w:lang w:eastAsia="it-IT"/>
    </w:rPr>
  </w:style>
  <w:style w:type="paragraph" w:styleId="Pidipagina">
    <w:name w:val="footer"/>
    <w:basedOn w:val="Normale"/>
    <w:link w:val="PidipaginaCarattere"/>
    <w:uiPriority w:val="99"/>
    <w:unhideWhenUsed/>
    <w:rsid w:val="00194D62"/>
    <w:pPr>
      <w:tabs>
        <w:tab w:val="center" w:pos="4819"/>
        <w:tab w:val="right" w:pos="9638"/>
      </w:tabs>
    </w:pPr>
  </w:style>
  <w:style w:type="character" w:customStyle="1" w:styleId="PidipaginaCarattere">
    <w:name w:val="Piè di pagina Carattere"/>
    <w:basedOn w:val="Carpredefinitoparagrafo"/>
    <w:link w:val="Pidipagina"/>
    <w:uiPriority w:val="99"/>
    <w:rsid w:val="00194D62"/>
    <w:rPr>
      <w:rFonts w:ascii="Calibri" w:hAnsi="Calibri" w:cs="Calibri"/>
      <w:lang w:eastAsia="it-IT"/>
    </w:rPr>
  </w:style>
  <w:style w:type="paragraph" w:styleId="Revisione">
    <w:name w:val="Revision"/>
    <w:hidden/>
    <w:uiPriority w:val="99"/>
    <w:semiHidden/>
    <w:rsid w:val="003D34A7"/>
    <w:pPr>
      <w:spacing w:after="0"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647E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7EA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41333311">
      <w:bodyDiv w:val="1"/>
      <w:marLeft w:val="0"/>
      <w:marRight w:val="0"/>
      <w:marTop w:val="0"/>
      <w:marBottom w:val="0"/>
      <w:divBdr>
        <w:top w:val="none" w:sz="0" w:space="0" w:color="auto"/>
        <w:left w:val="none" w:sz="0" w:space="0" w:color="auto"/>
        <w:bottom w:val="none" w:sz="0" w:space="0" w:color="auto"/>
        <w:right w:val="none" w:sz="0" w:space="0" w:color="auto"/>
      </w:divBdr>
    </w:div>
    <w:div w:id="246773965">
      <w:bodyDiv w:val="1"/>
      <w:marLeft w:val="0"/>
      <w:marRight w:val="0"/>
      <w:marTop w:val="0"/>
      <w:marBottom w:val="0"/>
      <w:divBdr>
        <w:top w:val="none" w:sz="0" w:space="0" w:color="auto"/>
        <w:left w:val="none" w:sz="0" w:space="0" w:color="auto"/>
        <w:bottom w:val="none" w:sz="0" w:space="0" w:color="auto"/>
        <w:right w:val="none" w:sz="0" w:space="0" w:color="auto"/>
      </w:divBdr>
    </w:div>
    <w:div w:id="591622859">
      <w:bodyDiv w:val="1"/>
      <w:marLeft w:val="0"/>
      <w:marRight w:val="0"/>
      <w:marTop w:val="0"/>
      <w:marBottom w:val="0"/>
      <w:divBdr>
        <w:top w:val="none" w:sz="0" w:space="0" w:color="auto"/>
        <w:left w:val="none" w:sz="0" w:space="0" w:color="auto"/>
        <w:bottom w:val="none" w:sz="0" w:space="0" w:color="auto"/>
        <w:right w:val="none" w:sz="0" w:space="0" w:color="auto"/>
      </w:divBdr>
    </w:div>
    <w:div w:id="960577561">
      <w:bodyDiv w:val="1"/>
      <w:marLeft w:val="0"/>
      <w:marRight w:val="0"/>
      <w:marTop w:val="0"/>
      <w:marBottom w:val="0"/>
      <w:divBdr>
        <w:top w:val="none" w:sz="0" w:space="0" w:color="auto"/>
        <w:left w:val="none" w:sz="0" w:space="0" w:color="auto"/>
        <w:bottom w:val="none" w:sz="0" w:space="0" w:color="auto"/>
        <w:right w:val="none" w:sz="0" w:space="0" w:color="auto"/>
      </w:divBdr>
    </w:div>
    <w:div w:id="1028676524">
      <w:bodyDiv w:val="1"/>
      <w:marLeft w:val="0"/>
      <w:marRight w:val="0"/>
      <w:marTop w:val="0"/>
      <w:marBottom w:val="0"/>
      <w:divBdr>
        <w:top w:val="none" w:sz="0" w:space="0" w:color="auto"/>
        <w:left w:val="none" w:sz="0" w:space="0" w:color="auto"/>
        <w:bottom w:val="none" w:sz="0" w:space="0" w:color="auto"/>
        <w:right w:val="none" w:sz="0" w:space="0" w:color="auto"/>
      </w:divBdr>
      <w:divsChild>
        <w:div w:id="118960152">
          <w:marLeft w:val="0"/>
          <w:marRight w:val="0"/>
          <w:marTop w:val="0"/>
          <w:marBottom w:val="0"/>
          <w:divBdr>
            <w:top w:val="none" w:sz="0" w:space="0" w:color="auto"/>
            <w:left w:val="none" w:sz="0" w:space="0" w:color="auto"/>
            <w:bottom w:val="none" w:sz="0" w:space="0" w:color="auto"/>
            <w:right w:val="none" w:sz="0" w:space="0" w:color="auto"/>
          </w:divBdr>
        </w:div>
        <w:div w:id="405883501">
          <w:marLeft w:val="0"/>
          <w:marRight w:val="0"/>
          <w:marTop w:val="0"/>
          <w:marBottom w:val="0"/>
          <w:divBdr>
            <w:top w:val="none" w:sz="0" w:space="0" w:color="auto"/>
            <w:left w:val="none" w:sz="0" w:space="0" w:color="auto"/>
            <w:bottom w:val="none" w:sz="0" w:space="0" w:color="auto"/>
            <w:right w:val="none" w:sz="0" w:space="0" w:color="auto"/>
          </w:divBdr>
        </w:div>
        <w:div w:id="1574772636">
          <w:marLeft w:val="0"/>
          <w:marRight w:val="0"/>
          <w:marTop w:val="0"/>
          <w:marBottom w:val="0"/>
          <w:divBdr>
            <w:top w:val="none" w:sz="0" w:space="0" w:color="auto"/>
            <w:left w:val="none" w:sz="0" w:space="0" w:color="auto"/>
            <w:bottom w:val="none" w:sz="0" w:space="0" w:color="auto"/>
            <w:right w:val="none" w:sz="0" w:space="0" w:color="auto"/>
          </w:divBdr>
        </w:div>
      </w:divsChild>
    </w:div>
    <w:div w:id="1204947976">
      <w:bodyDiv w:val="1"/>
      <w:marLeft w:val="0"/>
      <w:marRight w:val="0"/>
      <w:marTop w:val="0"/>
      <w:marBottom w:val="0"/>
      <w:divBdr>
        <w:top w:val="none" w:sz="0" w:space="0" w:color="auto"/>
        <w:left w:val="none" w:sz="0" w:space="0" w:color="auto"/>
        <w:bottom w:val="none" w:sz="0" w:space="0" w:color="auto"/>
        <w:right w:val="none" w:sz="0" w:space="0" w:color="auto"/>
      </w:divBdr>
      <w:divsChild>
        <w:div w:id="1792238097">
          <w:marLeft w:val="0"/>
          <w:marRight w:val="0"/>
          <w:marTop w:val="0"/>
          <w:marBottom w:val="0"/>
          <w:divBdr>
            <w:top w:val="none" w:sz="0" w:space="0" w:color="auto"/>
            <w:left w:val="none" w:sz="0" w:space="0" w:color="auto"/>
            <w:bottom w:val="none" w:sz="0" w:space="0" w:color="auto"/>
            <w:right w:val="none" w:sz="0" w:space="0" w:color="auto"/>
          </w:divBdr>
        </w:div>
      </w:divsChild>
    </w:div>
    <w:div w:id="1582058710">
      <w:bodyDiv w:val="1"/>
      <w:marLeft w:val="0"/>
      <w:marRight w:val="0"/>
      <w:marTop w:val="0"/>
      <w:marBottom w:val="0"/>
      <w:divBdr>
        <w:top w:val="none" w:sz="0" w:space="0" w:color="auto"/>
        <w:left w:val="none" w:sz="0" w:space="0" w:color="auto"/>
        <w:bottom w:val="none" w:sz="0" w:space="0" w:color="auto"/>
        <w:right w:val="none" w:sz="0" w:space="0" w:color="auto"/>
      </w:divBdr>
    </w:div>
    <w:div w:id="19862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p.it" TargetMode="External"/><Relationship Id="rId13" Type="http://schemas.openxmlformats.org/officeDocument/2006/relationships/hyperlink" Target="mailto:aidpemiliaromagna@aid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bdelterritorio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a.it" TargetMode="External"/><Relationship Id="rId5" Type="http://schemas.openxmlformats.org/officeDocument/2006/relationships/webSettings" Target="webSettings.xml"/><Relationship Id="rId15" Type="http://schemas.openxmlformats.org/officeDocument/2006/relationships/hyperlink" Target="mailto:bologna@manageritalia.it" TargetMode="External"/><Relationship Id="rId10" Type="http://schemas.openxmlformats.org/officeDocument/2006/relationships/hyperlink" Target="http://www.manageritalia.it" TargetMode="External"/><Relationship Id="rId4" Type="http://schemas.openxmlformats.org/officeDocument/2006/relationships/settings" Target="settings.xml"/><Relationship Id="rId9" Type="http://schemas.openxmlformats.org/officeDocument/2006/relationships/hyperlink" Target="http://www.bologna.federmanager.it" TargetMode="External"/><Relationship Id="rId14" Type="http://schemas.openxmlformats.org/officeDocument/2006/relationships/hyperlink" Target="mailto:monica.dallolio1@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cid:b609e6da-dcfa-44eb-8159-e0ca5171b7a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C424-35DF-4B91-8C17-61EF7427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1751</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Paravati</dc:creator>
  <cp:lastModifiedBy>m.dallolio</cp:lastModifiedBy>
  <cp:revision>3</cp:revision>
  <cp:lastPrinted>2021-12-03T14:15:00Z</cp:lastPrinted>
  <dcterms:created xsi:type="dcterms:W3CDTF">2022-11-30T12:35:00Z</dcterms:created>
  <dcterms:modified xsi:type="dcterms:W3CDTF">2022-11-30T13:02:00Z</dcterms:modified>
</cp:coreProperties>
</file>